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63" w:rsidRPr="00A17D63" w:rsidRDefault="00A17D63" w:rsidP="00B83B59">
      <w:pPr>
        <w:jc w:val="center"/>
        <w:rPr>
          <w:rFonts w:ascii="Bookman Old Style" w:hAnsi="Bookman Old Style"/>
          <w:b/>
          <w:sz w:val="20"/>
          <w:szCs w:val="20"/>
        </w:rPr>
      </w:pPr>
      <w:r w:rsidRPr="00A17D63">
        <w:rPr>
          <w:rFonts w:ascii="Bookman Old Style" w:hAnsi="Bookman Old Style"/>
          <w:b/>
          <w:sz w:val="20"/>
          <w:szCs w:val="20"/>
        </w:rPr>
        <w:t>Acta 1416 – Anexo VII</w:t>
      </w:r>
    </w:p>
    <w:p w:rsidR="00800747" w:rsidRPr="00A17D63" w:rsidRDefault="00F30EB6" w:rsidP="00A17D63">
      <w:pPr>
        <w:jc w:val="center"/>
        <w:rPr>
          <w:sz w:val="40"/>
          <w:szCs w:val="40"/>
        </w:rPr>
      </w:pPr>
      <w:r w:rsidRPr="00A17D63">
        <w:rPr>
          <w:sz w:val="40"/>
          <w:szCs w:val="40"/>
        </w:rPr>
        <w:t>PROGRAMA</w:t>
      </w:r>
      <w:r w:rsidR="00B83B59" w:rsidRPr="00A17D63">
        <w:rPr>
          <w:sz w:val="40"/>
          <w:szCs w:val="40"/>
        </w:rPr>
        <w:t xml:space="preserve"> DE </w:t>
      </w:r>
      <w:r w:rsidR="00C825C9" w:rsidRPr="00A17D63">
        <w:rPr>
          <w:sz w:val="40"/>
          <w:szCs w:val="40"/>
        </w:rPr>
        <w:t>DIVULGACION CIENTIFICA</w:t>
      </w:r>
    </w:p>
    <w:p w:rsidR="00D770B7" w:rsidRDefault="00D770B7" w:rsidP="0012141A">
      <w:pPr>
        <w:jc w:val="both"/>
      </w:pPr>
    </w:p>
    <w:p w:rsidR="00800747" w:rsidRDefault="00800747" w:rsidP="0012141A">
      <w:pPr>
        <w:jc w:val="both"/>
      </w:pPr>
    </w:p>
    <w:p w:rsidR="00C825C9" w:rsidRPr="00A17D63" w:rsidRDefault="00800747" w:rsidP="0012141A">
      <w:pPr>
        <w:jc w:val="both"/>
      </w:pPr>
      <w:r w:rsidRPr="00D770B7">
        <w:rPr>
          <w:sz w:val="28"/>
          <w:szCs w:val="28"/>
        </w:rPr>
        <w:tab/>
      </w:r>
      <w:r w:rsidRPr="00A17D63">
        <w:t>E</w:t>
      </w:r>
      <w:r w:rsidR="0090477E" w:rsidRPr="00A17D63">
        <w:t>l</w:t>
      </w:r>
      <w:r w:rsidRPr="00A17D63">
        <w:t xml:space="preserve"> </w:t>
      </w:r>
      <w:r w:rsidR="00F30EB6" w:rsidRPr="00A17D63">
        <w:t>PROGRAMA</w:t>
      </w:r>
      <w:r w:rsidRPr="00A17D63">
        <w:t xml:space="preserve"> </w:t>
      </w:r>
      <w:r w:rsidR="00735346" w:rsidRPr="00A17D63">
        <w:t xml:space="preserve">DE </w:t>
      </w:r>
      <w:r w:rsidR="00C825C9" w:rsidRPr="00A17D63">
        <w:t>DIVULGACION CIENTIFICA diseñado desde l</w:t>
      </w:r>
      <w:r w:rsidRPr="00A17D63">
        <w:t xml:space="preserve">a </w:t>
      </w:r>
      <w:r w:rsidR="007B3D52" w:rsidRPr="00A17D63">
        <w:t>Dirección</w:t>
      </w:r>
      <w:r w:rsidRPr="00A17D63">
        <w:t xml:space="preserve"> de R</w:t>
      </w:r>
      <w:r w:rsidR="00C825C9" w:rsidRPr="00A17D63">
        <w:t xml:space="preserve">elaciones Institucionales </w:t>
      </w:r>
      <w:r w:rsidRPr="00A17D63">
        <w:t xml:space="preserve">y Comunicación, </w:t>
      </w:r>
      <w:r w:rsidR="00C825C9" w:rsidRPr="00A17D63">
        <w:t>plantea una serie de objetivos</w:t>
      </w:r>
      <w:r w:rsidR="0090477E" w:rsidRPr="00A17D63">
        <w:t xml:space="preserve"> para el año 2015</w:t>
      </w:r>
      <w:r w:rsidR="00C825C9" w:rsidRPr="00A17D63">
        <w:t xml:space="preserve"> a saber:</w:t>
      </w:r>
    </w:p>
    <w:p w:rsidR="00C825C9" w:rsidRPr="00A17D63" w:rsidRDefault="00C825C9" w:rsidP="0012141A">
      <w:pPr>
        <w:jc w:val="both"/>
      </w:pPr>
    </w:p>
    <w:p w:rsidR="00C825C9" w:rsidRPr="00A17D63" w:rsidRDefault="00C825C9" w:rsidP="00C825C9">
      <w:pPr>
        <w:numPr>
          <w:ilvl w:val="0"/>
          <w:numId w:val="9"/>
        </w:numPr>
        <w:jc w:val="both"/>
      </w:pPr>
      <w:r w:rsidRPr="00A17D63">
        <w:t xml:space="preserve">Detectar, diagnosticar y analizar las estrategias comunicacionales llevadas adelante por la </w:t>
      </w:r>
      <w:r w:rsidR="007436CD" w:rsidRPr="00A17D63">
        <w:t>CIC.</w:t>
      </w:r>
    </w:p>
    <w:p w:rsidR="007436CD" w:rsidRPr="00A17D63" w:rsidRDefault="007436CD" w:rsidP="007436CD">
      <w:pPr>
        <w:ind w:left="720"/>
        <w:jc w:val="both"/>
      </w:pPr>
    </w:p>
    <w:p w:rsidR="00C825C9" w:rsidRPr="00A17D63" w:rsidRDefault="00C825C9" w:rsidP="00C825C9">
      <w:pPr>
        <w:numPr>
          <w:ilvl w:val="0"/>
          <w:numId w:val="9"/>
        </w:numPr>
        <w:jc w:val="both"/>
      </w:pPr>
      <w:r w:rsidRPr="00A17D63">
        <w:t>Elaborar y ejecutar estrategias de comunicación institucional que posibiliten una mejor inserción de la CIC, tanto en el ámbito social como en el marco de las relaciones institucionales con el sector público y privado.</w:t>
      </w:r>
    </w:p>
    <w:p w:rsidR="007436CD" w:rsidRPr="00A17D63" w:rsidRDefault="007436CD" w:rsidP="007436CD">
      <w:pPr>
        <w:pStyle w:val="Prrafodelista"/>
      </w:pPr>
    </w:p>
    <w:p w:rsidR="00C825C9" w:rsidRPr="00A17D63" w:rsidRDefault="00C825C9" w:rsidP="00C825C9">
      <w:pPr>
        <w:numPr>
          <w:ilvl w:val="0"/>
          <w:numId w:val="9"/>
        </w:numPr>
        <w:jc w:val="both"/>
      </w:pPr>
      <w:r w:rsidRPr="00A17D63">
        <w:t>Gestionar reuniones periódicas con la presidencia y el directorio de la CIC para la planificación</w:t>
      </w:r>
      <w:r w:rsidR="007436CD" w:rsidRPr="00A17D63">
        <w:t xml:space="preserve"> de actividades prioritarias y uso apropiado de herramientas comunicacionales para apoyar dichas acciones.</w:t>
      </w:r>
    </w:p>
    <w:p w:rsidR="007436CD" w:rsidRPr="00A17D63" w:rsidRDefault="007436CD" w:rsidP="007436CD">
      <w:pPr>
        <w:jc w:val="both"/>
      </w:pPr>
    </w:p>
    <w:p w:rsidR="007436CD" w:rsidRPr="00A17D63" w:rsidRDefault="007436CD" w:rsidP="00C825C9">
      <w:pPr>
        <w:numPr>
          <w:ilvl w:val="0"/>
          <w:numId w:val="9"/>
        </w:numPr>
        <w:jc w:val="both"/>
      </w:pPr>
      <w:r w:rsidRPr="00A17D63">
        <w:t>Sistematizar el contacto con fuentes informativas de los centros y demás áreas propias de la CIC con el fin de actualizar la agenda de previsiones informativas (planning), vigencia y calendario de las acciones y dimensión informativa para que las mismas sean incorporadas a las diferentes herramientas de comunicación, como así también mejorar el flujo informativo interno.</w:t>
      </w:r>
    </w:p>
    <w:p w:rsidR="007436CD" w:rsidRPr="00A17D63" w:rsidRDefault="007436CD" w:rsidP="007436CD">
      <w:pPr>
        <w:jc w:val="both"/>
      </w:pPr>
    </w:p>
    <w:p w:rsidR="007436CD" w:rsidRPr="00A17D63" w:rsidRDefault="007436CD" w:rsidP="00C825C9">
      <w:pPr>
        <w:numPr>
          <w:ilvl w:val="0"/>
          <w:numId w:val="9"/>
        </w:numPr>
        <w:jc w:val="both"/>
      </w:pPr>
      <w:r w:rsidRPr="00A17D63">
        <w:t>Efectuar un seguimiento constante de la comunicación a través de los diferentes medios utilizados y demás fuentes de información.</w:t>
      </w:r>
    </w:p>
    <w:p w:rsidR="007436CD" w:rsidRPr="00A17D63" w:rsidRDefault="007436CD" w:rsidP="007436CD">
      <w:pPr>
        <w:jc w:val="both"/>
      </w:pPr>
    </w:p>
    <w:p w:rsidR="007436CD" w:rsidRPr="00A17D63" w:rsidRDefault="007436CD" w:rsidP="007436CD">
      <w:pPr>
        <w:jc w:val="both"/>
      </w:pPr>
      <w:r w:rsidRPr="00A17D63">
        <w:t xml:space="preserve"> </w:t>
      </w:r>
    </w:p>
    <w:p w:rsidR="0090477E" w:rsidRPr="00A17D63" w:rsidRDefault="007436CD" w:rsidP="0012141A">
      <w:pPr>
        <w:jc w:val="both"/>
      </w:pPr>
      <w:r w:rsidRPr="00A17D63">
        <w:t xml:space="preserve">Dichos objetivos son imprescindibles para </w:t>
      </w:r>
      <w:r w:rsidR="0090477E" w:rsidRPr="00A17D63">
        <w:t xml:space="preserve">acrecentar el posicionamiento de la </w:t>
      </w:r>
      <w:r w:rsidR="008251F7" w:rsidRPr="00A17D63">
        <w:t>Comisión</w:t>
      </w:r>
      <w:r w:rsidR="0090477E" w:rsidRPr="00A17D63">
        <w:t xml:space="preserve"> de Investigaciones Científicas</w:t>
      </w:r>
      <w:r w:rsidRPr="00A17D63">
        <w:t xml:space="preserve"> como organismo insignia de la Ciencia y la T</w:t>
      </w:r>
      <w:r w:rsidR="0090477E" w:rsidRPr="00A17D63">
        <w:t xml:space="preserve">ecnología, formando recursos humanos para las </w:t>
      </w:r>
      <w:r w:rsidR="008251F7" w:rsidRPr="00A17D63">
        <w:t>áreas</w:t>
      </w:r>
      <w:r w:rsidR="0090477E" w:rsidRPr="00A17D63">
        <w:t xml:space="preserve"> de </w:t>
      </w:r>
      <w:r w:rsidR="008251F7" w:rsidRPr="00A17D63">
        <w:t>investigación</w:t>
      </w:r>
      <w:r w:rsidR="0090477E" w:rsidRPr="00A17D63">
        <w:t xml:space="preserve"> consideradas </w:t>
      </w:r>
      <w:r w:rsidR="008251F7" w:rsidRPr="00A17D63">
        <w:t>prioritarias</w:t>
      </w:r>
      <w:r w:rsidR="0090477E" w:rsidRPr="00A17D63">
        <w:t xml:space="preserve"> por la provincia, estableciendo los ejes </w:t>
      </w:r>
      <w:r w:rsidR="008251F7" w:rsidRPr="00A17D63">
        <w:t>estratégicos</w:t>
      </w:r>
      <w:r w:rsidR="0090477E" w:rsidRPr="00A17D63">
        <w:t xml:space="preserve"> de </w:t>
      </w:r>
      <w:r w:rsidR="008251F7" w:rsidRPr="00A17D63">
        <w:t>investigación</w:t>
      </w:r>
      <w:r w:rsidR="0090477E" w:rsidRPr="00A17D63">
        <w:t xml:space="preserve">, desarrollo y transferencia y asistiendo a Pymes a </w:t>
      </w:r>
      <w:r w:rsidR="008251F7" w:rsidRPr="00A17D63">
        <w:t>través</w:t>
      </w:r>
      <w:r w:rsidR="0090477E" w:rsidRPr="00A17D63">
        <w:t xml:space="preserve"> de sus programas </w:t>
      </w:r>
      <w:r w:rsidR="008251F7" w:rsidRPr="00A17D63">
        <w:t>específicos</w:t>
      </w:r>
      <w:r w:rsidR="0090477E" w:rsidRPr="00A17D63">
        <w:t xml:space="preserve">.  </w:t>
      </w:r>
    </w:p>
    <w:p w:rsidR="0090477E" w:rsidRPr="00A17D63" w:rsidRDefault="0090477E" w:rsidP="0012141A">
      <w:pPr>
        <w:jc w:val="both"/>
      </w:pPr>
    </w:p>
    <w:p w:rsidR="00735346" w:rsidRPr="00A17D63" w:rsidRDefault="00344C8D" w:rsidP="0012141A">
      <w:pPr>
        <w:jc w:val="both"/>
      </w:pPr>
      <w:r w:rsidRPr="00A17D63">
        <w:tab/>
      </w:r>
      <w:r w:rsidR="00735346" w:rsidRPr="00A17D63">
        <w:t xml:space="preserve">El </w:t>
      </w:r>
      <w:r w:rsidR="00F30EB6" w:rsidRPr="00A17D63">
        <w:t>PROGRAMA</w:t>
      </w:r>
      <w:r w:rsidR="00876608" w:rsidRPr="00A17D63">
        <w:t xml:space="preserve"> DE </w:t>
      </w:r>
      <w:r w:rsidR="007436CD" w:rsidRPr="00A17D63">
        <w:t>DIVULGACION CIENTIFICA</w:t>
      </w:r>
      <w:r w:rsidR="00735346" w:rsidRPr="00A17D63">
        <w:t xml:space="preserve"> establece acciones a desarrollar, medidas a implementar y recursos </w:t>
      </w:r>
      <w:r w:rsidR="007B3D52" w:rsidRPr="00A17D63">
        <w:t>técnicos</w:t>
      </w:r>
      <w:r w:rsidR="00735346" w:rsidRPr="00A17D63">
        <w:t xml:space="preserve"> a maximizar en su utilización, considerando la variable recursos humanos como un eje posibilitador de lo alcanzable.</w:t>
      </w:r>
    </w:p>
    <w:p w:rsidR="001C1932" w:rsidRPr="00A17D63" w:rsidRDefault="00735346" w:rsidP="0012141A">
      <w:pPr>
        <w:jc w:val="both"/>
      </w:pPr>
      <w:r w:rsidRPr="00A17D63">
        <w:tab/>
      </w:r>
    </w:p>
    <w:p w:rsidR="007B3D52" w:rsidRPr="00A17D63" w:rsidRDefault="007B3D52" w:rsidP="0012141A">
      <w:pPr>
        <w:jc w:val="both"/>
      </w:pPr>
      <w:r w:rsidRPr="00A17D63">
        <w:tab/>
        <w:t xml:space="preserve">Debe destacarse que el funcionamiento de un </w:t>
      </w:r>
      <w:r w:rsidR="00F30EB6" w:rsidRPr="00A17D63">
        <w:t>PROGRAMA</w:t>
      </w:r>
      <w:r w:rsidR="00876608" w:rsidRPr="00A17D63">
        <w:t xml:space="preserve"> DE </w:t>
      </w:r>
      <w:r w:rsidR="007436CD" w:rsidRPr="00A17D63">
        <w:t>DIVULGACION CIENTIFICA</w:t>
      </w:r>
      <w:r w:rsidRPr="00A17D63">
        <w:t xml:space="preserve"> establece una sinergia</w:t>
      </w:r>
      <w:r w:rsidR="00481026" w:rsidRPr="00A17D63">
        <w:t>,</w:t>
      </w:r>
      <w:r w:rsidRPr="00A17D63">
        <w:t xml:space="preserve"> por el cual es modificante y modificado en su dinámica, deb</w:t>
      </w:r>
      <w:r w:rsidR="00481026" w:rsidRPr="00A17D63">
        <w:t>i</w:t>
      </w:r>
      <w:r w:rsidRPr="00A17D63">
        <w:t>e</w:t>
      </w:r>
      <w:r w:rsidR="00481026" w:rsidRPr="00A17D63">
        <w:t>ndo</w:t>
      </w:r>
      <w:r w:rsidRPr="00A17D63">
        <w:t xml:space="preserve"> ser continuamente analizado en su proceso circular de planificación – acción.</w:t>
      </w:r>
    </w:p>
    <w:p w:rsidR="007B3D52" w:rsidRPr="00A17D63" w:rsidRDefault="007B3D52" w:rsidP="0012141A">
      <w:pPr>
        <w:jc w:val="both"/>
      </w:pPr>
    </w:p>
    <w:p w:rsidR="002B1531" w:rsidRPr="00A17D63" w:rsidRDefault="00EC3FAB" w:rsidP="0012141A">
      <w:pPr>
        <w:jc w:val="both"/>
      </w:pPr>
      <w:r w:rsidRPr="00A17D63">
        <w:tab/>
      </w:r>
    </w:p>
    <w:p w:rsidR="008E3EBB" w:rsidRDefault="002D3E14" w:rsidP="0012141A">
      <w:pPr>
        <w:jc w:val="both"/>
      </w:pPr>
      <w:r w:rsidRPr="00A17D63">
        <w:tab/>
      </w:r>
    </w:p>
    <w:p w:rsidR="00A17D63" w:rsidRDefault="00A17D63" w:rsidP="0012141A">
      <w:pPr>
        <w:jc w:val="both"/>
      </w:pPr>
    </w:p>
    <w:p w:rsidR="00A17D63" w:rsidRPr="00A17D63" w:rsidRDefault="00A17D63" w:rsidP="0012141A">
      <w:pPr>
        <w:jc w:val="both"/>
      </w:pPr>
    </w:p>
    <w:p w:rsidR="008E3EBB" w:rsidRPr="00A17D63" w:rsidRDefault="008E3EBB" w:rsidP="0012141A">
      <w:pPr>
        <w:jc w:val="both"/>
      </w:pPr>
    </w:p>
    <w:p w:rsidR="00D770B7" w:rsidRPr="00A17D63" w:rsidRDefault="00D770B7" w:rsidP="0012141A">
      <w:pPr>
        <w:jc w:val="both"/>
      </w:pPr>
    </w:p>
    <w:p w:rsidR="002D3E14" w:rsidRPr="00A17D63" w:rsidRDefault="002B1531" w:rsidP="0012141A">
      <w:pPr>
        <w:jc w:val="both"/>
        <w:rPr>
          <w:b/>
          <w:u w:val="single"/>
        </w:rPr>
      </w:pPr>
      <w:r w:rsidRPr="00A17D63">
        <w:rPr>
          <w:b/>
          <w:u w:val="single"/>
        </w:rPr>
        <w:lastRenderedPageBreak/>
        <w:t>ACCIONES</w:t>
      </w:r>
    </w:p>
    <w:p w:rsidR="002D3E14" w:rsidRPr="00A17D63" w:rsidRDefault="002D3E14" w:rsidP="0012141A">
      <w:pPr>
        <w:jc w:val="both"/>
      </w:pPr>
    </w:p>
    <w:p w:rsidR="002D3E14" w:rsidRPr="00A17D63" w:rsidRDefault="002D3E14" w:rsidP="0012141A">
      <w:pPr>
        <w:jc w:val="both"/>
      </w:pPr>
    </w:p>
    <w:p w:rsidR="002D3E14" w:rsidRPr="00A17D63" w:rsidRDefault="002B1531" w:rsidP="00A12BF2">
      <w:pPr>
        <w:numPr>
          <w:ilvl w:val="0"/>
          <w:numId w:val="1"/>
        </w:numPr>
        <w:jc w:val="both"/>
      </w:pPr>
      <w:r w:rsidRPr="00A17D63">
        <w:t>-PARTICIPACION EN FERIAS Y EXPOSICIONES</w:t>
      </w:r>
    </w:p>
    <w:p w:rsidR="002B1531" w:rsidRPr="00A17D63" w:rsidRDefault="002B1531" w:rsidP="0012141A">
      <w:pPr>
        <w:jc w:val="both"/>
      </w:pPr>
    </w:p>
    <w:p w:rsidR="002B1531" w:rsidRPr="00A17D63" w:rsidRDefault="002B1531" w:rsidP="00A12BF2">
      <w:pPr>
        <w:numPr>
          <w:ilvl w:val="0"/>
          <w:numId w:val="1"/>
        </w:numPr>
        <w:jc w:val="both"/>
      </w:pPr>
      <w:r w:rsidRPr="00A17D63">
        <w:t>-REALIZACION DE FOLLETERIA Y BANNERS</w:t>
      </w:r>
    </w:p>
    <w:p w:rsidR="002B1531" w:rsidRPr="00A17D63" w:rsidRDefault="002B1531" w:rsidP="0012141A">
      <w:pPr>
        <w:jc w:val="both"/>
      </w:pPr>
    </w:p>
    <w:p w:rsidR="002B1531" w:rsidRPr="00A17D63" w:rsidRDefault="002B1531" w:rsidP="00A12BF2">
      <w:pPr>
        <w:numPr>
          <w:ilvl w:val="0"/>
          <w:numId w:val="1"/>
        </w:numPr>
        <w:jc w:val="both"/>
      </w:pPr>
      <w:r w:rsidRPr="00A17D63">
        <w:t>-</w:t>
      </w:r>
      <w:r w:rsidR="00FA0F68" w:rsidRPr="00A17D63">
        <w:t xml:space="preserve">REALIZACION DE </w:t>
      </w:r>
      <w:r w:rsidRPr="00A17D63">
        <w:t xml:space="preserve">SEÑALETICA FIJA </w:t>
      </w:r>
    </w:p>
    <w:p w:rsidR="00650B83" w:rsidRPr="00A17D63" w:rsidRDefault="00650B83" w:rsidP="00650B83">
      <w:pPr>
        <w:jc w:val="both"/>
      </w:pPr>
    </w:p>
    <w:p w:rsidR="00F073CD" w:rsidRPr="00A17D63" w:rsidRDefault="00A501F4" w:rsidP="0012141A">
      <w:pPr>
        <w:numPr>
          <w:ilvl w:val="0"/>
          <w:numId w:val="1"/>
        </w:numPr>
        <w:jc w:val="both"/>
      </w:pPr>
      <w:r w:rsidRPr="00A17D63">
        <w:t>-</w:t>
      </w:r>
      <w:r w:rsidR="00650B83" w:rsidRPr="00A17D63">
        <w:t>DIFUSION TELEVISIVA, RADIAL, GRAFICA Y POR LA WEB DE INVESTIGACIONES CIC Y CALENDARIO 2015</w:t>
      </w:r>
    </w:p>
    <w:p w:rsidR="00650B83" w:rsidRPr="00A17D63" w:rsidRDefault="00650B83" w:rsidP="00650B83">
      <w:pPr>
        <w:jc w:val="both"/>
      </w:pPr>
    </w:p>
    <w:p w:rsidR="00F073CD" w:rsidRPr="00A17D63" w:rsidRDefault="00F073CD" w:rsidP="00A12BF2">
      <w:pPr>
        <w:numPr>
          <w:ilvl w:val="0"/>
          <w:numId w:val="1"/>
        </w:numPr>
        <w:jc w:val="both"/>
      </w:pPr>
      <w:r w:rsidRPr="00A17D63">
        <w:t xml:space="preserve">-IMPLEMENTACION DE NUEVA PAGINA WEB </w:t>
      </w:r>
    </w:p>
    <w:p w:rsidR="00FA0F68" w:rsidRPr="00A17D63" w:rsidRDefault="00FA0F68" w:rsidP="0012141A">
      <w:pPr>
        <w:jc w:val="both"/>
      </w:pPr>
    </w:p>
    <w:p w:rsidR="00FA0F68" w:rsidRPr="00A17D63" w:rsidRDefault="00FA0F68" w:rsidP="00A12BF2">
      <w:pPr>
        <w:numPr>
          <w:ilvl w:val="0"/>
          <w:numId w:val="1"/>
        </w:numPr>
        <w:jc w:val="both"/>
      </w:pPr>
      <w:r w:rsidRPr="00A17D63">
        <w:t>-</w:t>
      </w:r>
      <w:r w:rsidR="00F073CD" w:rsidRPr="00A17D63">
        <w:t xml:space="preserve">UNA WEB EN TIEMPO REAL </w:t>
      </w:r>
    </w:p>
    <w:p w:rsidR="00FA0F68" w:rsidRPr="00A17D63" w:rsidRDefault="00FA0F68" w:rsidP="0012141A">
      <w:pPr>
        <w:jc w:val="both"/>
      </w:pPr>
    </w:p>
    <w:p w:rsidR="00FA0F68" w:rsidRPr="00A17D63" w:rsidRDefault="00D8091B" w:rsidP="00A12BF2">
      <w:pPr>
        <w:numPr>
          <w:ilvl w:val="0"/>
          <w:numId w:val="1"/>
        </w:numPr>
        <w:jc w:val="both"/>
      </w:pPr>
      <w:r w:rsidRPr="00A17D63">
        <w:t>-</w:t>
      </w:r>
      <w:r w:rsidR="00FA0F68" w:rsidRPr="00A17D63">
        <w:t>CONTRATACIONES</w:t>
      </w:r>
      <w:r w:rsidR="000956C0" w:rsidRPr="00A17D63">
        <w:t xml:space="preserve"> </w:t>
      </w:r>
    </w:p>
    <w:p w:rsidR="00FA0F68" w:rsidRPr="00A17D63" w:rsidRDefault="00FA0F68" w:rsidP="0012141A">
      <w:pPr>
        <w:jc w:val="both"/>
      </w:pPr>
    </w:p>
    <w:p w:rsidR="0019669F" w:rsidRPr="00A17D63" w:rsidRDefault="00D8091B" w:rsidP="00A12BF2">
      <w:pPr>
        <w:numPr>
          <w:ilvl w:val="0"/>
          <w:numId w:val="1"/>
        </w:numPr>
        <w:jc w:val="both"/>
      </w:pPr>
      <w:r w:rsidRPr="00A17D63">
        <w:t>-</w:t>
      </w:r>
      <w:r w:rsidR="0019669F" w:rsidRPr="00A17D63">
        <w:t>COBERTURA</w:t>
      </w:r>
      <w:r w:rsidR="00856116" w:rsidRPr="00A17D63">
        <w:t xml:space="preserve"> PERIODISTICA Y COMUNICACIONAL</w:t>
      </w:r>
      <w:r w:rsidR="0019669F" w:rsidRPr="00A17D63">
        <w:t xml:space="preserve"> DE LABOR INSTITUCIONAL CIC</w:t>
      </w:r>
    </w:p>
    <w:p w:rsidR="0019669F" w:rsidRPr="00A17D63" w:rsidRDefault="0019669F" w:rsidP="0019669F">
      <w:pPr>
        <w:jc w:val="both"/>
      </w:pPr>
    </w:p>
    <w:p w:rsidR="002E1509" w:rsidRPr="00A17D63" w:rsidRDefault="002E1509" w:rsidP="002E1509">
      <w:pPr>
        <w:jc w:val="both"/>
      </w:pPr>
    </w:p>
    <w:p w:rsidR="00292012" w:rsidRPr="00A17D63" w:rsidRDefault="00292012" w:rsidP="002E1509">
      <w:pPr>
        <w:jc w:val="both"/>
      </w:pPr>
    </w:p>
    <w:p w:rsidR="002D3E14" w:rsidRPr="00A17D63" w:rsidRDefault="002D3E14" w:rsidP="0012141A">
      <w:pPr>
        <w:jc w:val="both"/>
      </w:pPr>
    </w:p>
    <w:p w:rsidR="00FA0F68" w:rsidRPr="00A17D63" w:rsidRDefault="00FA0F68" w:rsidP="0012141A">
      <w:pPr>
        <w:jc w:val="both"/>
      </w:pPr>
    </w:p>
    <w:p w:rsidR="00F073CD" w:rsidRPr="00A17D63" w:rsidRDefault="00F073CD" w:rsidP="0012141A">
      <w:pPr>
        <w:jc w:val="both"/>
      </w:pPr>
    </w:p>
    <w:p w:rsidR="00F073CD" w:rsidRPr="00A17D63" w:rsidRDefault="00F073CD" w:rsidP="0012141A">
      <w:pPr>
        <w:jc w:val="both"/>
      </w:pPr>
    </w:p>
    <w:p w:rsidR="00FD4440" w:rsidRPr="00A17D63" w:rsidRDefault="00FD4440" w:rsidP="0012141A">
      <w:pPr>
        <w:jc w:val="both"/>
      </w:pPr>
    </w:p>
    <w:p w:rsidR="00FD4440" w:rsidRPr="00A17D63" w:rsidRDefault="00FD4440" w:rsidP="0012141A">
      <w:pPr>
        <w:jc w:val="both"/>
      </w:pPr>
    </w:p>
    <w:p w:rsidR="00FD4440" w:rsidRPr="00A17D63" w:rsidRDefault="00FD4440" w:rsidP="0012141A">
      <w:pPr>
        <w:jc w:val="both"/>
      </w:pPr>
    </w:p>
    <w:p w:rsidR="00FD4440" w:rsidRPr="00A17D63" w:rsidRDefault="00FD4440" w:rsidP="0012141A">
      <w:pPr>
        <w:jc w:val="both"/>
      </w:pPr>
    </w:p>
    <w:p w:rsidR="00FD4440" w:rsidRPr="00A17D63" w:rsidRDefault="00FD4440" w:rsidP="0012141A">
      <w:pPr>
        <w:jc w:val="both"/>
      </w:pPr>
    </w:p>
    <w:p w:rsidR="00FD4440" w:rsidRPr="00A17D63" w:rsidRDefault="009D04D4" w:rsidP="009D04D4">
      <w:pPr>
        <w:tabs>
          <w:tab w:val="left" w:pos="2895"/>
        </w:tabs>
        <w:jc w:val="both"/>
      </w:pPr>
      <w:r w:rsidRPr="00A17D63">
        <w:tab/>
      </w:r>
    </w:p>
    <w:p w:rsidR="009D04D4" w:rsidRPr="00A17D63" w:rsidRDefault="009D04D4" w:rsidP="009D04D4">
      <w:pPr>
        <w:tabs>
          <w:tab w:val="left" w:pos="2895"/>
        </w:tabs>
        <w:jc w:val="both"/>
      </w:pPr>
    </w:p>
    <w:p w:rsidR="009D04D4" w:rsidRPr="00A17D63" w:rsidRDefault="009D04D4" w:rsidP="009D04D4">
      <w:pPr>
        <w:tabs>
          <w:tab w:val="left" w:pos="2895"/>
        </w:tabs>
        <w:jc w:val="both"/>
      </w:pPr>
    </w:p>
    <w:p w:rsidR="009D04D4" w:rsidRPr="00A17D63" w:rsidRDefault="009D04D4" w:rsidP="009D04D4">
      <w:pPr>
        <w:tabs>
          <w:tab w:val="left" w:pos="2895"/>
        </w:tabs>
        <w:jc w:val="both"/>
      </w:pPr>
    </w:p>
    <w:p w:rsidR="009D04D4" w:rsidRPr="00A17D63" w:rsidRDefault="009D04D4" w:rsidP="009D04D4">
      <w:pPr>
        <w:tabs>
          <w:tab w:val="left" w:pos="2895"/>
        </w:tabs>
        <w:jc w:val="both"/>
      </w:pPr>
    </w:p>
    <w:p w:rsidR="009D04D4" w:rsidRPr="00A17D63" w:rsidRDefault="009D04D4" w:rsidP="009D04D4">
      <w:pPr>
        <w:tabs>
          <w:tab w:val="left" w:pos="2895"/>
        </w:tabs>
        <w:jc w:val="both"/>
      </w:pPr>
    </w:p>
    <w:p w:rsidR="009D04D4" w:rsidRPr="00A17D63" w:rsidRDefault="009D04D4" w:rsidP="009D04D4">
      <w:pPr>
        <w:tabs>
          <w:tab w:val="left" w:pos="2895"/>
        </w:tabs>
        <w:jc w:val="both"/>
      </w:pPr>
    </w:p>
    <w:p w:rsidR="009D04D4" w:rsidRPr="00A17D63" w:rsidRDefault="009D04D4" w:rsidP="009D04D4">
      <w:pPr>
        <w:tabs>
          <w:tab w:val="left" w:pos="2895"/>
        </w:tabs>
        <w:jc w:val="both"/>
      </w:pPr>
    </w:p>
    <w:p w:rsidR="009D04D4" w:rsidRPr="00A17D63" w:rsidRDefault="009D04D4" w:rsidP="009D04D4">
      <w:pPr>
        <w:tabs>
          <w:tab w:val="left" w:pos="2895"/>
        </w:tabs>
        <w:jc w:val="both"/>
      </w:pPr>
    </w:p>
    <w:p w:rsidR="009D04D4" w:rsidRPr="00A17D63" w:rsidRDefault="009D04D4" w:rsidP="009D04D4">
      <w:pPr>
        <w:tabs>
          <w:tab w:val="left" w:pos="2895"/>
        </w:tabs>
        <w:jc w:val="both"/>
      </w:pPr>
    </w:p>
    <w:p w:rsidR="009D04D4" w:rsidRPr="00A17D63" w:rsidRDefault="009D04D4" w:rsidP="009D04D4">
      <w:pPr>
        <w:tabs>
          <w:tab w:val="left" w:pos="2895"/>
        </w:tabs>
        <w:jc w:val="both"/>
      </w:pPr>
    </w:p>
    <w:p w:rsidR="00650B83" w:rsidRPr="00A17D63" w:rsidRDefault="00650B83" w:rsidP="009D04D4">
      <w:pPr>
        <w:tabs>
          <w:tab w:val="left" w:pos="2895"/>
        </w:tabs>
        <w:jc w:val="both"/>
      </w:pPr>
    </w:p>
    <w:p w:rsidR="00FD4440" w:rsidRDefault="00FD4440" w:rsidP="0012141A">
      <w:pPr>
        <w:jc w:val="both"/>
      </w:pPr>
    </w:p>
    <w:p w:rsidR="00A17D63" w:rsidRDefault="00A17D63" w:rsidP="0012141A">
      <w:pPr>
        <w:jc w:val="both"/>
      </w:pPr>
    </w:p>
    <w:p w:rsidR="00A17D63" w:rsidRDefault="00A17D63" w:rsidP="0012141A">
      <w:pPr>
        <w:jc w:val="both"/>
      </w:pPr>
    </w:p>
    <w:p w:rsidR="00A17D63" w:rsidRDefault="00A17D63" w:rsidP="0012141A">
      <w:pPr>
        <w:jc w:val="both"/>
      </w:pPr>
    </w:p>
    <w:p w:rsidR="00A17D63" w:rsidRPr="00A17D63" w:rsidRDefault="00A17D63" w:rsidP="0012141A">
      <w:pPr>
        <w:jc w:val="both"/>
      </w:pPr>
    </w:p>
    <w:p w:rsidR="00F073CD" w:rsidRPr="00A17D63" w:rsidRDefault="00F073CD" w:rsidP="0012141A">
      <w:pPr>
        <w:jc w:val="both"/>
      </w:pPr>
    </w:p>
    <w:p w:rsidR="00D770B7" w:rsidRPr="00A17D63" w:rsidRDefault="00D770B7" w:rsidP="00D770B7">
      <w:pPr>
        <w:ind w:left="360"/>
        <w:jc w:val="both"/>
        <w:rPr>
          <w:b/>
        </w:rPr>
      </w:pPr>
      <w:r w:rsidRPr="00A17D63">
        <w:rPr>
          <w:b/>
        </w:rPr>
        <w:lastRenderedPageBreak/>
        <w:t>1. -PARTICIPACION EN FERIAS Y EXPOSICIONES</w:t>
      </w:r>
    </w:p>
    <w:p w:rsidR="00FA0F68" w:rsidRPr="00A17D63" w:rsidRDefault="00FA0F68" w:rsidP="0012141A">
      <w:pPr>
        <w:jc w:val="both"/>
      </w:pPr>
    </w:p>
    <w:p w:rsidR="0019669F" w:rsidRPr="00A17D63" w:rsidRDefault="00D770B7" w:rsidP="0012141A">
      <w:pPr>
        <w:jc w:val="both"/>
      </w:pPr>
      <w:r w:rsidRPr="00A17D63">
        <w:tab/>
        <w:t xml:space="preserve">La CIC posee una valiosa historia en participación de distintos eventos como ferias y exposiciones, </w:t>
      </w:r>
      <w:r w:rsidR="0019669F" w:rsidRPr="00A17D63">
        <w:t>así como en la</w:t>
      </w:r>
      <w:r w:rsidRPr="00A17D63">
        <w:t xml:space="preserve"> realización de congresos y encuentros provinciales, nacionales e internacionales.</w:t>
      </w:r>
      <w:r w:rsidR="0019669F" w:rsidRPr="00A17D63">
        <w:t xml:space="preserve"> </w:t>
      </w:r>
      <w:r w:rsidRPr="00A17D63">
        <w:t xml:space="preserve">Es objetivo de esta Dirección </w:t>
      </w:r>
      <w:r w:rsidR="0019669F" w:rsidRPr="00A17D63">
        <w:t>atender</w:t>
      </w:r>
      <w:r w:rsidR="0012141A" w:rsidRPr="00A17D63">
        <w:t xml:space="preserve"> </w:t>
      </w:r>
      <w:r w:rsidR="0019669F" w:rsidRPr="00A17D63">
        <w:t>el acervo de esta Institución, para reflexionar e implementar nuevas formas participativas en esos espacios.</w:t>
      </w:r>
      <w:r w:rsidR="0012141A" w:rsidRPr="00A17D63">
        <w:t xml:space="preserve"> </w:t>
      </w:r>
    </w:p>
    <w:p w:rsidR="0019669F" w:rsidRPr="00A17D63" w:rsidRDefault="0019669F" w:rsidP="0012141A">
      <w:pPr>
        <w:jc w:val="both"/>
      </w:pPr>
    </w:p>
    <w:p w:rsidR="00591B98" w:rsidRPr="00A17D63" w:rsidRDefault="0019669F" w:rsidP="0012141A">
      <w:pPr>
        <w:jc w:val="both"/>
      </w:pPr>
      <w:r w:rsidRPr="00A17D63">
        <w:tab/>
        <w:t xml:space="preserve">Se </w:t>
      </w:r>
      <w:r w:rsidR="0090059E" w:rsidRPr="00A17D63">
        <w:t xml:space="preserve">realizará </w:t>
      </w:r>
      <w:r w:rsidR="002C0489" w:rsidRPr="00A17D63">
        <w:t xml:space="preserve">una </w:t>
      </w:r>
      <w:r w:rsidRPr="00A17D63">
        <w:t>comunicación gen</w:t>
      </w:r>
      <w:r w:rsidR="002C0489" w:rsidRPr="00A17D63">
        <w:t>é</w:t>
      </w:r>
      <w:r w:rsidRPr="00A17D63">
        <w:t>rica</w:t>
      </w:r>
      <w:r w:rsidR="002C0489" w:rsidRPr="00A17D63">
        <w:t xml:space="preserve"> que de cuenta de la totalidad de los Centros</w:t>
      </w:r>
      <w:r w:rsidR="00591B98" w:rsidRPr="00A17D63">
        <w:t>,</w:t>
      </w:r>
      <w:r w:rsidR="002C0489" w:rsidRPr="00A17D63">
        <w:t xml:space="preserve"> programas </w:t>
      </w:r>
      <w:r w:rsidR="00752A15" w:rsidRPr="00A17D63">
        <w:t>u</w:t>
      </w:r>
      <w:r w:rsidR="00591B98" w:rsidRPr="00A17D63">
        <w:t xml:space="preserve"> objetivos </w:t>
      </w:r>
      <w:r w:rsidR="002C0489" w:rsidRPr="00A17D63">
        <w:t xml:space="preserve">de la CIC, a la vez que </w:t>
      </w:r>
      <w:r w:rsidR="00591B98" w:rsidRPr="00A17D63">
        <w:t>llevar</w:t>
      </w:r>
      <w:r w:rsidR="0090059E" w:rsidRPr="00A17D63">
        <w:t>á</w:t>
      </w:r>
      <w:r w:rsidR="00591B98" w:rsidRPr="00A17D63">
        <w:t xml:space="preserve"> a cabo una estrategia focalizada en el soporte que se considere de mayor viabilidad (bípticos, </w:t>
      </w:r>
      <w:r w:rsidR="000838C9" w:rsidRPr="00A17D63">
        <w:t>trípticos</w:t>
      </w:r>
      <w:r w:rsidR="00591B98" w:rsidRPr="00A17D63">
        <w:t xml:space="preserve">, banners, </w:t>
      </w:r>
      <w:r w:rsidR="000838C9" w:rsidRPr="00A17D63">
        <w:t>pósters</w:t>
      </w:r>
      <w:r w:rsidR="002542B9" w:rsidRPr="00A17D63">
        <w:t xml:space="preserve">, spot televisivo, </w:t>
      </w:r>
      <w:r w:rsidR="000838C9" w:rsidRPr="00A17D63">
        <w:t>etc.</w:t>
      </w:r>
      <w:r w:rsidR="00591B98" w:rsidRPr="00A17D63">
        <w:t>).</w:t>
      </w:r>
    </w:p>
    <w:p w:rsidR="004C64E7" w:rsidRPr="00A17D63" w:rsidRDefault="004C64E7" w:rsidP="0012141A">
      <w:pPr>
        <w:jc w:val="both"/>
      </w:pPr>
    </w:p>
    <w:p w:rsidR="002C4D6B" w:rsidRPr="00A17D63" w:rsidRDefault="004C64E7" w:rsidP="0012141A">
      <w:pPr>
        <w:jc w:val="both"/>
      </w:pPr>
      <w:r w:rsidRPr="00A17D63">
        <w:tab/>
        <w:t xml:space="preserve">Se consideran de alto valor los recursos humanos existentes en esta Dirección para la participación </w:t>
      </w:r>
      <w:r w:rsidR="000838C9" w:rsidRPr="00A17D63">
        <w:t>exitosa</w:t>
      </w:r>
      <w:r w:rsidRPr="00A17D63">
        <w:t xml:space="preserve"> en los diferentes eventos; para esto se requiere de la disponibilidad material y </w:t>
      </w:r>
      <w:r w:rsidR="000838C9" w:rsidRPr="00A17D63">
        <w:t>logística</w:t>
      </w:r>
      <w:r w:rsidRPr="00A17D63">
        <w:t xml:space="preserve">, considerando las variables intervinientes en cada uno de los lugares a concurrir, como ser distancia, duración en jornadas del evento, </w:t>
      </w:r>
      <w:r w:rsidR="002C4D6B" w:rsidRPr="00A17D63">
        <w:t>emplazamiento de recursos existentes como banner</w:t>
      </w:r>
      <w:r w:rsidRPr="00A17D63">
        <w:t xml:space="preserve"> </w:t>
      </w:r>
      <w:r w:rsidR="002C4D6B" w:rsidRPr="00A17D63">
        <w:t xml:space="preserve">o porta </w:t>
      </w:r>
      <w:r w:rsidR="000838C9" w:rsidRPr="00A17D63">
        <w:t>póster</w:t>
      </w:r>
      <w:r w:rsidR="002C4D6B" w:rsidRPr="00A17D63">
        <w:t>, objetivos, publico destinatario, entre otros.</w:t>
      </w:r>
    </w:p>
    <w:p w:rsidR="002C4D6B" w:rsidRPr="00A17D63" w:rsidRDefault="002C4D6B" w:rsidP="0012141A">
      <w:pPr>
        <w:jc w:val="both"/>
      </w:pPr>
    </w:p>
    <w:p w:rsidR="002C4D6B" w:rsidRPr="00A17D63" w:rsidRDefault="002C4D6B" w:rsidP="0012141A">
      <w:pPr>
        <w:jc w:val="both"/>
      </w:pPr>
      <w:r w:rsidRPr="00A17D63">
        <w:tab/>
        <w:t xml:space="preserve">Por otra parte, esta Dirección considera que de acuerdo a las </w:t>
      </w:r>
      <w:r w:rsidR="000838C9" w:rsidRPr="00A17D63">
        <w:t>características</w:t>
      </w:r>
      <w:r w:rsidRPr="00A17D63">
        <w:t xml:space="preserve"> del evento, </w:t>
      </w:r>
      <w:r w:rsidR="000838C9" w:rsidRPr="00A17D63">
        <w:t>será</w:t>
      </w:r>
      <w:r w:rsidRPr="00A17D63">
        <w:t xml:space="preserve"> de suma importancia la colaboración de recursos humanos o </w:t>
      </w:r>
      <w:r w:rsidR="000838C9" w:rsidRPr="00A17D63">
        <w:t>tecnológicos</w:t>
      </w:r>
      <w:r w:rsidRPr="00A17D63">
        <w:t xml:space="preserve"> de otras </w:t>
      </w:r>
      <w:r w:rsidR="000838C9" w:rsidRPr="00A17D63">
        <w:t>áreas</w:t>
      </w:r>
      <w:r w:rsidRPr="00A17D63">
        <w:t>, supeditado a la disponibilidad de la dirección interviniente.</w:t>
      </w:r>
    </w:p>
    <w:p w:rsidR="002C4D6B" w:rsidRPr="00A17D63" w:rsidRDefault="002C4D6B" w:rsidP="0012141A">
      <w:pPr>
        <w:jc w:val="both"/>
      </w:pPr>
    </w:p>
    <w:p w:rsidR="002D0E79" w:rsidRPr="00A17D63" w:rsidRDefault="002C4D6B" w:rsidP="0012141A">
      <w:pPr>
        <w:jc w:val="both"/>
      </w:pPr>
      <w:r w:rsidRPr="00A17D63">
        <w:tab/>
      </w:r>
      <w:r w:rsidR="002D0E79" w:rsidRPr="00A17D63">
        <w:t xml:space="preserve">Por otra parte, y de acuerdo a las </w:t>
      </w:r>
      <w:r w:rsidR="000838C9" w:rsidRPr="00A17D63">
        <w:t>características</w:t>
      </w:r>
      <w:r w:rsidR="002D0E79" w:rsidRPr="00A17D63">
        <w:t xml:space="preserve"> del evento, se considerara la participación de Centros de Investigación, investigadores y personal de apoyo CIC, que pongan en valor, desde su expertis, lo que esta </w:t>
      </w:r>
      <w:r w:rsidR="000838C9" w:rsidRPr="00A17D63">
        <w:t>Institución</w:t>
      </w:r>
      <w:r w:rsidRPr="00A17D63">
        <w:t xml:space="preserve"> </w:t>
      </w:r>
      <w:r w:rsidR="002D0E79" w:rsidRPr="00A17D63">
        <w:t>hace, realiza y representa.</w:t>
      </w:r>
    </w:p>
    <w:p w:rsidR="002D0E79" w:rsidRPr="00A17D63" w:rsidRDefault="002D0E79" w:rsidP="0012141A">
      <w:pPr>
        <w:jc w:val="both"/>
      </w:pPr>
    </w:p>
    <w:p w:rsidR="00C108A4" w:rsidRPr="00A17D63" w:rsidRDefault="00C108A4" w:rsidP="0012141A">
      <w:pPr>
        <w:jc w:val="both"/>
      </w:pPr>
      <w:r w:rsidRPr="00A17D63">
        <w:tab/>
        <w:t>Se considera a priori, la participación en seis ferias en distintos lugares de la provincia.</w:t>
      </w:r>
    </w:p>
    <w:p w:rsidR="002D0E79" w:rsidRPr="00A17D63" w:rsidRDefault="002D0E79" w:rsidP="0012141A">
      <w:pPr>
        <w:jc w:val="both"/>
        <w:rPr>
          <w:b/>
        </w:rPr>
      </w:pPr>
    </w:p>
    <w:p w:rsidR="002D0E79" w:rsidRPr="00A17D63" w:rsidRDefault="002D0E79" w:rsidP="0012141A">
      <w:pPr>
        <w:jc w:val="both"/>
        <w:rPr>
          <w:b/>
        </w:rPr>
      </w:pPr>
      <w:r w:rsidRPr="00A17D63">
        <w:rPr>
          <w:b/>
        </w:rPr>
        <w:t>2. -REALIZACION DE FOLLETERIA Y BANNERS</w:t>
      </w:r>
    </w:p>
    <w:p w:rsidR="00591B98" w:rsidRPr="00A17D63" w:rsidRDefault="002C4D6B" w:rsidP="0012141A">
      <w:pPr>
        <w:jc w:val="both"/>
      </w:pPr>
      <w:r w:rsidRPr="00A17D63">
        <w:t xml:space="preserve">   </w:t>
      </w:r>
      <w:r w:rsidR="002542B9" w:rsidRPr="00A17D63">
        <w:tab/>
      </w:r>
    </w:p>
    <w:p w:rsidR="002542B9" w:rsidRPr="00A17D63" w:rsidRDefault="00591B98" w:rsidP="0012141A">
      <w:pPr>
        <w:jc w:val="both"/>
      </w:pPr>
      <w:r w:rsidRPr="00A17D63">
        <w:tab/>
      </w:r>
      <w:r w:rsidR="00732D7D" w:rsidRPr="00A17D63">
        <w:t xml:space="preserve">Es </w:t>
      </w:r>
      <w:r w:rsidR="002542B9" w:rsidRPr="00A17D63">
        <w:t>neces</w:t>
      </w:r>
      <w:r w:rsidR="00732D7D" w:rsidRPr="00A17D63">
        <w:t>ario</w:t>
      </w:r>
      <w:r w:rsidR="002542B9" w:rsidRPr="00A17D63">
        <w:t xml:space="preserve"> establecer comunicaci</w:t>
      </w:r>
      <w:r w:rsidR="00732D7D" w:rsidRPr="00A17D63">
        <w:t>o</w:t>
      </w:r>
      <w:r w:rsidR="002542B9" w:rsidRPr="00A17D63">
        <w:t>n</w:t>
      </w:r>
      <w:r w:rsidR="00732D7D" w:rsidRPr="00A17D63">
        <w:t>es</w:t>
      </w:r>
      <w:r w:rsidR="002542B9" w:rsidRPr="00A17D63">
        <w:t xml:space="preserve"> genérica</w:t>
      </w:r>
      <w:r w:rsidR="00732D7D" w:rsidRPr="00A17D63">
        <w:t>s</w:t>
      </w:r>
      <w:r w:rsidR="002542B9" w:rsidRPr="00A17D63">
        <w:t xml:space="preserve"> y focalizada</w:t>
      </w:r>
      <w:r w:rsidR="00732D7D" w:rsidRPr="00A17D63">
        <w:t>s</w:t>
      </w:r>
      <w:r w:rsidR="002542B9" w:rsidRPr="00A17D63">
        <w:t xml:space="preserve"> que pueda</w:t>
      </w:r>
      <w:r w:rsidR="00732D7D" w:rsidRPr="00A17D63">
        <w:t>n</w:t>
      </w:r>
      <w:r w:rsidR="002542B9" w:rsidRPr="00A17D63">
        <w:t xml:space="preserve"> dar cuenta de las diferentes necesidades </w:t>
      </w:r>
      <w:r w:rsidR="000838C9" w:rsidRPr="00A17D63">
        <w:t>estratégicas</w:t>
      </w:r>
      <w:r w:rsidR="002542B9" w:rsidRPr="00A17D63">
        <w:t xml:space="preserve"> de </w:t>
      </w:r>
      <w:r w:rsidR="000838C9" w:rsidRPr="00A17D63">
        <w:t>acción</w:t>
      </w:r>
      <w:r w:rsidR="002542B9" w:rsidRPr="00A17D63">
        <w:t>.</w:t>
      </w:r>
    </w:p>
    <w:p w:rsidR="002542B9" w:rsidRPr="00A17D63" w:rsidRDefault="002542B9" w:rsidP="0012141A">
      <w:pPr>
        <w:jc w:val="both"/>
      </w:pPr>
    </w:p>
    <w:p w:rsidR="002542B9" w:rsidRPr="00A17D63" w:rsidRDefault="002542B9" w:rsidP="0012141A">
      <w:pPr>
        <w:jc w:val="both"/>
      </w:pPr>
      <w:r w:rsidRPr="00A17D63">
        <w:tab/>
        <w:t xml:space="preserve">Los diferentes targets de </w:t>
      </w:r>
      <w:r w:rsidR="00752A15" w:rsidRPr="00A17D63">
        <w:t>público</w:t>
      </w:r>
      <w:r w:rsidRPr="00A17D63">
        <w:t xml:space="preserve">, o el blanco definido en el establecimiento de la labor comunicativa a abordar, requiere reflexionar en función de ese otro, y de lo que aquel requiere, exige, amerita y pueda responder; a ese efecto esta </w:t>
      </w:r>
      <w:r w:rsidR="000838C9" w:rsidRPr="00A17D63">
        <w:t>Dirección</w:t>
      </w:r>
      <w:r w:rsidRPr="00A17D63">
        <w:t xml:space="preserve"> posee los recursos humanos y materiales de </w:t>
      </w:r>
      <w:r w:rsidR="00427284" w:rsidRPr="00A17D63">
        <w:t xml:space="preserve">realización de </w:t>
      </w:r>
      <w:r w:rsidRPr="00A17D63">
        <w:t>diseño visual de alta calificación.</w:t>
      </w:r>
    </w:p>
    <w:p w:rsidR="002542B9" w:rsidRPr="00A17D63" w:rsidRDefault="002542B9" w:rsidP="0012141A">
      <w:pPr>
        <w:jc w:val="both"/>
      </w:pPr>
    </w:p>
    <w:p w:rsidR="00800747" w:rsidRPr="00A17D63" w:rsidRDefault="002542B9" w:rsidP="0012141A">
      <w:pPr>
        <w:jc w:val="both"/>
      </w:pPr>
      <w:r w:rsidRPr="00A17D63">
        <w:tab/>
        <w:t xml:space="preserve">La </w:t>
      </w:r>
      <w:r w:rsidR="00427284" w:rsidRPr="00A17D63">
        <w:t xml:space="preserve">confección </w:t>
      </w:r>
      <w:r w:rsidRPr="00A17D63">
        <w:t xml:space="preserve">de una nueva comunicación como un </w:t>
      </w:r>
      <w:r w:rsidR="000838C9" w:rsidRPr="00A17D63">
        <w:t>tríptico</w:t>
      </w:r>
      <w:r w:rsidRPr="00A17D63">
        <w:t xml:space="preserve">, requiere una necesidad concreta, un compromiso real del actor interviniente en el hecho a comunicar, </w:t>
      </w:r>
      <w:r w:rsidR="000838C9" w:rsidRPr="00A17D63">
        <w:t>llámese</w:t>
      </w:r>
      <w:r w:rsidRPr="00A17D63">
        <w:t xml:space="preserve"> Centro de investigación por ejemplo, y un trabajo concreto y eficaz para su </w:t>
      </w:r>
      <w:r w:rsidR="00C108A4" w:rsidRPr="00A17D63">
        <w:t xml:space="preserve">cumplimiento, respondiendo a los objetivos, calidad y tiempo que se necesiten. </w:t>
      </w:r>
      <w:r w:rsidRPr="00A17D63">
        <w:t xml:space="preserve">    </w:t>
      </w:r>
      <w:r w:rsidR="00591B98" w:rsidRPr="00A17D63">
        <w:t xml:space="preserve"> </w:t>
      </w:r>
      <w:r w:rsidR="0012141A" w:rsidRPr="00A17D63">
        <w:t xml:space="preserve">  </w:t>
      </w:r>
      <w:r w:rsidR="00800747" w:rsidRPr="00A17D63">
        <w:t xml:space="preserve"> </w:t>
      </w:r>
    </w:p>
    <w:p w:rsidR="00D770B7" w:rsidRPr="00A17D63" w:rsidRDefault="00D770B7">
      <w:pPr>
        <w:rPr>
          <w:b/>
        </w:rPr>
      </w:pPr>
    </w:p>
    <w:p w:rsidR="008249C0" w:rsidRPr="00A17D63" w:rsidRDefault="00C108A4" w:rsidP="00A17D63">
      <w:pPr>
        <w:jc w:val="both"/>
      </w:pPr>
      <w:r w:rsidRPr="00A17D63">
        <w:rPr>
          <w:b/>
        </w:rPr>
        <w:tab/>
      </w:r>
      <w:r w:rsidRPr="00A17D63">
        <w:t xml:space="preserve">Se </w:t>
      </w:r>
      <w:r w:rsidR="00732D7D" w:rsidRPr="00A17D63">
        <w:t xml:space="preserve">considera la </w:t>
      </w:r>
      <w:r w:rsidRPr="00A17D63">
        <w:t>realiza</w:t>
      </w:r>
      <w:r w:rsidR="00732D7D" w:rsidRPr="00A17D63">
        <w:t>ción de 4</w:t>
      </w:r>
      <w:r w:rsidRPr="00A17D63">
        <w:t xml:space="preserve"> </w:t>
      </w:r>
      <w:r w:rsidR="000838C9" w:rsidRPr="00A17D63">
        <w:t>trípticos</w:t>
      </w:r>
      <w:r w:rsidRPr="00A17D63">
        <w:t xml:space="preserve"> de una tirada de </w:t>
      </w:r>
      <w:r w:rsidR="00732D7D" w:rsidRPr="00A17D63">
        <w:t>1.000</w:t>
      </w:r>
      <w:r w:rsidR="0090059E" w:rsidRPr="00A17D63">
        <w:t xml:space="preserve"> </w:t>
      </w:r>
      <w:r w:rsidRPr="00A17D63">
        <w:t>ejemplares</w:t>
      </w:r>
      <w:r w:rsidR="00732D7D" w:rsidRPr="00A17D63">
        <w:t xml:space="preserve"> cada uno, 2 bipticos</w:t>
      </w:r>
      <w:r w:rsidRPr="00A17D63">
        <w:t xml:space="preserve"> </w:t>
      </w:r>
      <w:r w:rsidR="00732D7D" w:rsidRPr="00A17D63">
        <w:t xml:space="preserve">de una tirada de 500 ejemplares </w:t>
      </w:r>
      <w:r w:rsidR="000E5DF0" w:rsidRPr="00A17D63">
        <w:t xml:space="preserve">cada uno </w:t>
      </w:r>
      <w:r w:rsidRPr="00A17D63">
        <w:t xml:space="preserve">y </w:t>
      </w:r>
      <w:r w:rsidR="00732D7D" w:rsidRPr="00A17D63">
        <w:t>20</w:t>
      </w:r>
      <w:r w:rsidRPr="00A17D63">
        <w:t xml:space="preserve"> banners.</w:t>
      </w:r>
    </w:p>
    <w:p w:rsidR="008249C0" w:rsidRPr="00A17D63" w:rsidRDefault="008249C0" w:rsidP="008249C0">
      <w:pPr>
        <w:jc w:val="both"/>
      </w:pPr>
    </w:p>
    <w:p w:rsidR="00A17D63" w:rsidRDefault="00A17D63" w:rsidP="008249C0">
      <w:pPr>
        <w:jc w:val="both"/>
        <w:rPr>
          <w:b/>
        </w:rPr>
      </w:pPr>
    </w:p>
    <w:p w:rsidR="008249C0" w:rsidRPr="00A17D63" w:rsidRDefault="008249C0" w:rsidP="008249C0">
      <w:pPr>
        <w:jc w:val="both"/>
        <w:rPr>
          <w:b/>
        </w:rPr>
      </w:pPr>
      <w:r w:rsidRPr="00A17D63">
        <w:rPr>
          <w:b/>
        </w:rPr>
        <w:lastRenderedPageBreak/>
        <w:t xml:space="preserve">3. -REALIZACION DE SEÑALETICA FIJA </w:t>
      </w:r>
    </w:p>
    <w:p w:rsidR="008249C0" w:rsidRPr="00A17D63" w:rsidRDefault="008249C0" w:rsidP="008249C0">
      <w:pPr>
        <w:jc w:val="both"/>
        <w:rPr>
          <w:b/>
        </w:rPr>
      </w:pPr>
    </w:p>
    <w:p w:rsidR="008249C0" w:rsidRPr="00A17D63" w:rsidRDefault="008249C0" w:rsidP="008249C0">
      <w:pPr>
        <w:jc w:val="both"/>
      </w:pPr>
      <w:r w:rsidRPr="00A17D63">
        <w:rPr>
          <w:b/>
        </w:rPr>
        <w:tab/>
      </w:r>
      <w:r w:rsidRPr="00A17D63">
        <w:t xml:space="preserve">Se considera necesario continuar con la concreción de </w:t>
      </w:r>
      <w:r w:rsidR="000838C9" w:rsidRPr="00A17D63">
        <w:t>señalética</w:t>
      </w:r>
      <w:r w:rsidRPr="00A17D63">
        <w:t xml:space="preserve"> fija en lugares específicos. </w:t>
      </w:r>
    </w:p>
    <w:p w:rsidR="00485042" w:rsidRPr="00A17D63" w:rsidRDefault="00485042" w:rsidP="008249C0">
      <w:pPr>
        <w:jc w:val="both"/>
      </w:pPr>
    </w:p>
    <w:p w:rsidR="006B22E8" w:rsidRPr="00A17D63" w:rsidRDefault="008249C0" w:rsidP="008249C0">
      <w:pPr>
        <w:jc w:val="both"/>
      </w:pPr>
      <w:r w:rsidRPr="00A17D63">
        <w:tab/>
        <w:t>La utilización de este tipo de recurso</w:t>
      </w:r>
      <w:r w:rsidR="0003258E" w:rsidRPr="00A17D63">
        <w:t>s</w:t>
      </w:r>
      <w:r w:rsidRPr="00A17D63">
        <w:t xml:space="preserve"> es de escaso costo </w:t>
      </w:r>
      <w:r w:rsidR="006B22E8" w:rsidRPr="00A17D63">
        <w:t xml:space="preserve">considerando </w:t>
      </w:r>
      <w:r w:rsidR="00A17D63">
        <w:t>la multiplicidad de pú</w:t>
      </w:r>
      <w:r w:rsidRPr="00A17D63">
        <w:t>blico al que es expuesto ese soporte comunicacional</w:t>
      </w:r>
      <w:r w:rsidR="000D60AE" w:rsidRPr="00A17D63">
        <w:t>. En el Ca</w:t>
      </w:r>
      <w:r w:rsidR="006B22E8" w:rsidRPr="00A17D63">
        <w:t>mpus</w:t>
      </w:r>
      <w:r w:rsidR="000D60AE" w:rsidRPr="00A17D63">
        <w:t xml:space="preserve"> de Gonnet se </w:t>
      </w:r>
      <w:r w:rsidR="00B958E3" w:rsidRPr="00A17D63">
        <w:t>están</w:t>
      </w:r>
      <w:r w:rsidR="000D60AE" w:rsidRPr="00A17D63">
        <w:t xml:space="preserve"> considerando alternativas de señaletica que reflejen la importancia de ese núcleo </w:t>
      </w:r>
      <w:r w:rsidR="00B958E3" w:rsidRPr="00A17D63">
        <w:t>científico</w:t>
      </w:r>
      <w:r w:rsidR="000D60AE" w:rsidRPr="00A17D63">
        <w:t xml:space="preserve"> </w:t>
      </w:r>
      <w:r w:rsidR="00B958E3" w:rsidRPr="00A17D63">
        <w:t>tecnológico</w:t>
      </w:r>
      <w:r w:rsidR="000D60AE" w:rsidRPr="00A17D63">
        <w:t>.</w:t>
      </w:r>
    </w:p>
    <w:p w:rsidR="006B22E8" w:rsidRPr="00A17D63" w:rsidRDefault="006B22E8" w:rsidP="008249C0">
      <w:pPr>
        <w:jc w:val="both"/>
      </w:pPr>
    </w:p>
    <w:p w:rsidR="00006FCC" w:rsidRPr="00A17D63" w:rsidRDefault="006B22E8" w:rsidP="008249C0">
      <w:pPr>
        <w:jc w:val="both"/>
      </w:pPr>
      <w:r w:rsidRPr="00A17D63">
        <w:tab/>
      </w:r>
      <w:r w:rsidR="000D60AE" w:rsidRPr="00A17D63">
        <w:t>Por otra parte, s</w:t>
      </w:r>
      <w:r w:rsidRPr="00A17D63">
        <w:t>e emplaza</w:t>
      </w:r>
      <w:r w:rsidR="0090059E" w:rsidRPr="00A17D63">
        <w:t>rá</w:t>
      </w:r>
      <w:r w:rsidRPr="00A17D63">
        <w:t xml:space="preserve"> nueva </w:t>
      </w:r>
      <w:r w:rsidR="00485042" w:rsidRPr="00A17D63">
        <w:t xml:space="preserve">grafica en el despacho </w:t>
      </w:r>
      <w:r w:rsidRPr="00A17D63">
        <w:t xml:space="preserve">del Presidente de la CIC </w:t>
      </w:r>
      <w:r w:rsidR="00773C73" w:rsidRPr="00A17D63">
        <w:t>y</w:t>
      </w:r>
      <w:r w:rsidRPr="00A17D63">
        <w:t xml:space="preserve"> entre otros lugares </w:t>
      </w:r>
      <w:r w:rsidR="000838C9" w:rsidRPr="00A17D63">
        <w:t>estratégicos</w:t>
      </w:r>
      <w:r w:rsidR="00773C73" w:rsidRPr="00A17D63">
        <w:t xml:space="preserve"> del edificio </w:t>
      </w:r>
      <w:r w:rsidR="000838C9" w:rsidRPr="00A17D63">
        <w:t>central</w:t>
      </w:r>
      <w:r w:rsidR="00773C73" w:rsidRPr="00A17D63">
        <w:t xml:space="preserve"> y del Campus Gonnet</w:t>
      </w:r>
      <w:r w:rsidRPr="00A17D63">
        <w:t xml:space="preserve">.  </w:t>
      </w:r>
      <w:r w:rsidR="008249C0" w:rsidRPr="00A17D63">
        <w:t xml:space="preserve"> </w:t>
      </w:r>
      <w:r w:rsidR="008249C0" w:rsidRPr="00A17D63">
        <w:tab/>
      </w:r>
    </w:p>
    <w:p w:rsidR="00006FCC" w:rsidRPr="00A17D63" w:rsidRDefault="00006FCC" w:rsidP="008249C0">
      <w:pPr>
        <w:jc w:val="both"/>
      </w:pPr>
    </w:p>
    <w:p w:rsidR="008249C0" w:rsidRPr="00A17D63" w:rsidRDefault="00006FCC" w:rsidP="008249C0">
      <w:pPr>
        <w:jc w:val="both"/>
      </w:pPr>
      <w:r w:rsidRPr="00A17D63">
        <w:tab/>
        <w:t>Asimismo, y en el marco del Plan que viene desarrollando</w:t>
      </w:r>
      <w:r w:rsidR="00CF7064" w:rsidRPr="00A17D63">
        <w:t xml:space="preserve"> la </w:t>
      </w:r>
      <w:r w:rsidRPr="00A17D63">
        <w:t xml:space="preserve">Secretaria Administrativa </w:t>
      </w:r>
      <w:r w:rsidR="00CF7064" w:rsidRPr="00A17D63">
        <w:t xml:space="preserve">en relación a la </w:t>
      </w:r>
      <w:r w:rsidRPr="00A17D63">
        <w:t xml:space="preserve">Seguridad Ocupacional e Higiene, se considera necesario establecer una señaletica en el Edificio Central que de cuenta de planos de </w:t>
      </w:r>
      <w:r w:rsidR="008251F7" w:rsidRPr="00A17D63">
        <w:t>evacuación</w:t>
      </w:r>
      <w:r w:rsidRPr="00A17D63">
        <w:t xml:space="preserve">, emplazamiento de matafuegos, escaleras de emergencia, etc. </w:t>
      </w:r>
      <w:r w:rsidR="008249C0" w:rsidRPr="00A17D63">
        <w:t xml:space="preserve">   </w:t>
      </w:r>
    </w:p>
    <w:p w:rsidR="008249C0" w:rsidRPr="00A17D63" w:rsidRDefault="008249C0"/>
    <w:p w:rsidR="008249C0" w:rsidRPr="00A17D63" w:rsidRDefault="008249C0"/>
    <w:p w:rsidR="00650B83" w:rsidRPr="00A17D63" w:rsidRDefault="00D64673" w:rsidP="00650B83">
      <w:pPr>
        <w:jc w:val="both"/>
        <w:rPr>
          <w:b/>
        </w:rPr>
      </w:pPr>
      <w:r w:rsidRPr="00A17D63">
        <w:rPr>
          <w:b/>
        </w:rPr>
        <w:t>4</w:t>
      </w:r>
      <w:r w:rsidR="00650B83" w:rsidRPr="00A17D63">
        <w:rPr>
          <w:b/>
        </w:rPr>
        <w:t>. -DIFUSION TELEVISIVA, RADIAL, GRAFICA Y POR LA WEB DE INVESTIGACIONES CIC Y CALENDARIO 2015</w:t>
      </w:r>
    </w:p>
    <w:p w:rsidR="001D5687" w:rsidRPr="00A17D63" w:rsidRDefault="001D5687" w:rsidP="00925B1D">
      <w:pPr>
        <w:jc w:val="both"/>
      </w:pPr>
    </w:p>
    <w:p w:rsidR="00925B1D" w:rsidRPr="00A17D63" w:rsidRDefault="00925B1D" w:rsidP="00925B1D">
      <w:pPr>
        <w:jc w:val="both"/>
      </w:pPr>
      <w:r w:rsidRPr="00A17D63">
        <w:tab/>
      </w:r>
      <w:r w:rsidR="00FD4440" w:rsidRPr="00A17D63">
        <w:t xml:space="preserve">Se considera la </w:t>
      </w:r>
      <w:r w:rsidR="008612A6" w:rsidRPr="00A17D63">
        <w:t>necesidad</w:t>
      </w:r>
      <w:r w:rsidR="00FD4440" w:rsidRPr="00A17D63">
        <w:t xml:space="preserve"> de difundir por medios televisivos</w:t>
      </w:r>
      <w:r w:rsidR="00217633" w:rsidRPr="00A17D63">
        <w:t xml:space="preserve">, radiales, </w:t>
      </w:r>
      <w:r w:rsidR="003770E6" w:rsidRPr="00A17D63">
        <w:t>gráficos</w:t>
      </w:r>
      <w:r w:rsidR="00217633" w:rsidRPr="00A17D63">
        <w:t xml:space="preserve"> y por medios con soporte Web</w:t>
      </w:r>
      <w:r w:rsidR="00FD4440" w:rsidRPr="00A17D63">
        <w:t xml:space="preserve"> de alcance nacional</w:t>
      </w:r>
      <w:r w:rsidR="00217633" w:rsidRPr="00A17D63">
        <w:t>, provincial y regional,</w:t>
      </w:r>
      <w:r w:rsidR="00FD4440" w:rsidRPr="00A17D63">
        <w:t xml:space="preserve"> </w:t>
      </w:r>
      <w:r w:rsidR="00B5600E" w:rsidRPr="00A17D63">
        <w:t xml:space="preserve">el calendario de actividades y </w:t>
      </w:r>
      <w:r w:rsidR="00CD25EA" w:rsidRPr="00A17D63">
        <w:t xml:space="preserve">llamado a las diversas </w:t>
      </w:r>
      <w:r w:rsidR="00B5600E" w:rsidRPr="00A17D63">
        <w:t>con</w:t>
      </w:r>
      <w:r w:rsidR="00CD25EA" w:rsidRPr="00A17D63">
        <w:t>vocatorias</w:t>
      </w:r>
      <w:r w:rsidR="00B5600E" w:rsidRPr="00A17D63">
        <w:t xml:space="preserve">, </w:t>
      </w:r>
      <w:r w:rsidR="003770E6" w:rsidRPr="00A17D63">
        <w:t>así</w:t>
      </w:r>
      <w:r w:rsidR="00CD25EA" w:rsidRPr="00A17D63">
        <w:t xml:space="preserve"> como </w:t>
      </w:r>
      <w:r w:rsidR="003770E6" w:rsidRPr="00A17D63">
        <w:t>también</w:t>
      </w:r>
      <w:r w:rsidR="00CD25EA" w:rsidRPr="00A17D63">
        <w:t xml:space="preserve"> </w:t>
      </w:r>
      <w:r w:rsidRPr="00A17D63">
        <w:t xml:space="preserve">investigaciones </w:t>
      </w:r>
      <w:r w:rsidR="00FD4440" w:rsidRPr="00A17D63">
        <w:t xml:space="preserve">de centros y equipos de </w:t>
      </w:r>
      <w:r w:rsidR="008251F7" w:rsidRPr="00A17D63">
        <w:t>investigación</w:t>
      </w:r>
      <w:r w:rsidR="00FD4440" w:rsidRPr="00A17D63">
        <w:t xml:space="preserve"> de la </w:t>
      </w:r>
      <w:r w:rsidRPr="00A17D63">
        <w:t>CIC</w:t>
      </w:r>
      <w:r w:rsidR="00FD4440" w:rsidRPr="00A17D63">
        <w:t xml:space="preserve">, en la consideración que su </w:t>
      </w:r>
      <w:r w:rsidR="008251F7" w:rsidRPr="00A17D63">
        <w:t>difusión</w:t>
      </w:r>
      <w:r w:rsidR="00FD4440" w:rsidRPr="00A17D63">
        <w:t xml:space="preserve"> es una puesta en valor del</w:t>
      </w:r>
      <w:r w:rsidR="0056097B" w:rsidRPr="00A17D63">
        <w:t xml:space="preserve"> Organismo</w:t>
      </w:r>
      <w:r w:rsidR="00FD4440" w:rsidRPr="00A17D63">
        <w:t xml:space="preserve">, y resulta eficaz en el marco de accionar para reposicionar a esta Comisión como </w:t>
      </w:r>
      <w:r w:rsidR="008251F7" w:rsidRPr="00A17D63">
        <w:t>órgano</w:t>
      </w:r>
      <w:r w:rsidR="00FD4440" w:rsidRPr="00A17D63">
        <w:t xml:space="preserve"> de excelencia y de consulta ineludible en el acontecer </w:t>
      </w:r>
      <w:r w:rsidR="008251F7" w:rsidRPr="00A17D63">
        <w:t>científico</w:t>
      </w:r>
      <w:r w:rsidR="00FD4440" w:rsidRPr="00A17D63">
        <w:t xml:space="preserve"> </w:t>
      </w:r>
      <w:r w:rsidR="008251F7" w:rsidRPr="00A17D63">
        <w:t>tecnológico</w:t>
      </w:r>
      <w:r w:rsidR="00FD4440" w:rsidRPr="00A17D63">
        <w:t xml:space="preserve"> de la provincia. </w:t>
      </w:r>
    </w:p>
    <w:p w:rsidR="00FD4440" w:rsidRPr="00A17D63" w:rsidRDefault="00FD4440" w:rsidP="00925B1D">
      <w:pPr>
        <w:jc w:val="both"/>
      </w:pPr>
    </w:p>
    <w:p w:rsidR="00D45B96" w:rsidRPr="00A17D63" w:rsidRDefault="00925B1D" w:rsidP="00925B1D">
      <w:pPr>
        <w:jc w:val="both"/>
      </w:pPr>
      <w:r w:rsidRPr="00A17D63">
        <w:tab/>
      </w:r>
      <w:r w:rsidR="00FD4440" w:rsidRPr="00A17D63">
        <w:t xml:space="preserve">Se analizaran las diversas propuestas que </w:t>
      </w:r>
      <w:r w:rsidR="00D45B96" w:rsidRPr="00A17D63">
        <w:t>ofrezcan alcanzar los mejores resultados</w:t>
      </w:r>
      <w:r w:rsidR="00B5600E" w:rsidRPr="00A17D63">
        <w:t>,</w:t>
      </w:r>
      <w:r w:rsidR="00D45B96" w:rsidRPr="00A17D63">
        <w:t xml:space="preserve"> </w:t>
      </w:r>
      <w:r w:rsidR="007B0FDA" w:rsidRPr="00A17D63">
        <w:t xml:space="preserve">en una </w:t>
      </w:r>
      <w:r w:rsidR="003770E6" w:rsidRPr="00A17D63">
        <w:t>lógica</w:t>
      </w:r>
      <w:r w:rsidR="007B0FDA" w:rsidRPr="00A17D63">
        <w:t xml:space="preserve"> de difusión y anclaje territorial determinada por los objetivos a alcanzar, y </w:t>
      </w:r>
      <w:r w:rsidR="00D45B96" w:rsidRPr="00A17D63">
        <w:t xml:space="preserve">en el marco de una </w:t>
      </w:r>
      <w:r w:rsidR="008251F7" w:rsidRPr="00A17D63">
        <w:t>política</w:t>
      </w:r>
      <w:r w:rsidR="00D45B96" w:rsidRPr="00A17D63">
        <w:t xml:space="preserve"> que </w:t>
      </w:r>
      <w:r w:rsidR="008251F7" w:rsidRPr="00A17D63">
        <w:t>también</w:t>
      </w:r>
      <w:r w:rsidR="00D45B96" w:rsidRPr="00A17D63">
        <w:t xml:space="preserve"> debe plantear la eficiencia en la utilización de los recurso</w:t>
      </w:r>
      <w:r w:rsidR="00FD4440" w:rsidRPr="00A17D63">
        <w:t xml:space="preserve">s </w:t>
      </w:r>
      <w:r w:rsidR="00D45B96" w:rsidRPr="00A17D63">
        <w:t>disponibles.</w:t>
      </w:r>
    </w:p>
    <w:p w:rsidR="00B5600E" w:rsidRPr="00A17D63" w:rsidRDefault="00B5600E" w:rsidP="00925B1D">
      <w:pPr>
        <w:jc w:val="both"/>
      </w:pPr>
    </w:p>
    <w:p w:rsidR="00506040" w:rsidRPr="00A17D63" w:rsidRDefault="00506040" w:rsidP="00B901F5">
      <w:pPr>
        <w:rPr>
          <w:b/>
        </w:rPr>
      </w:pPr>
    </w:p>
    <w:p w:rsidR="004D6509" w:rsidRPr="00A17D63" w:rsidRDefault="00DD05EA" w:rsidP="00B901F5">
      <w:pPr>
        <w:rPr>
          <w:b/>
        </w:rPr>
      </w:pPr>
      <w:r w:rsidRPr="00A17D63">
        <w:rPr>
          <w:b/>
        </w:rPr>
        <w:t>5</w:t>
      </w:r>
      <w:r w:rsidR="004D6509" w:rsidRPr="00A17D63">
        <w:rPr>
          <w:b/>
        </w:rPr>
        <w:t xml:space="preserve">. -IMPLEMENTACION DE NUEVA PAGINA WEB </w:t>
      </w:r>
    </w:p>
    <w:p w:rsidR="00D86123" w:rsidRPr="00A17D63" w:rsidRDefault="00D86123" w:rsidP="00D86123">
      <w:pPr>
        <w:rPr>
          <w:b/>
        </w:rPr>
      </w:pPr>
    </w:p>
    <w:p w:rsidR="00D86123" w:rsidRPr="00A17D63" w:rsidRDefault="00D86123" w:rsidP="00D86123">
      <w:pPr>
        <w:ind w:firstLine="708"/>
        <w:jc w:val="both"/>
      </w:pPr>
      <w:r w:rsidRPr="00A17D63">
        <w:t xml:space="preserve">Conjuntamente con el Departamento de Sistemas de la Dirección de Administración venimos desarrollando una nueva página Web del organismo, encontrándonos en la etapa de </w:t>
      </w:r>
      <w:r w:rsidR="00506040" w:rsidRPr="00A17D63">
        <w:t>carga de data</w:t>
      </w:r>
      <w:r w:rsidRPr="00A17D63">
        <w:t>.</w:t>
      </w:r>
    </w:p>
    <w:p w:rsidR="00D86123" w:rsidRPr="00A17D63" w:rsidRDefault="00D86123" w:rsidP="00D86123">
      <w:pPr>
        <w:ind w:firstLine="708"/>
        <w:jc w:val="both"/>
      </w:pPr>
    </w:p>
    <w:p w:rsidR="00D86123" w:rsidRPr="00A17D63" w:rsidRDefault="008251F7" w:rsidP="00D86123">
      <w:pPr>
        <w:ind w:firstLine="708"/>
        <w:jc w:val="both"/>
      </w:pPr>
      <w:r w:rsidRPr="00A17D63">
        <w:t>El obj</w:t>
      </w:r>
      <w:r w:rsidR="00A17D63">
        <w:t>etivo de establecer una nueva pá</w:t>
      </w:r>
      <w:r w:rsidRPr="00A17D63">
        <w:t>gina Web se explica en dos razones, por un lado a efectos de actualizar nuestro sitio Institucional acorde a los nuevos formatos de diseño que ha implementado el Gobierno de la Provincia; por el otro lado, debido a que la demanda  de  un tipo de usuario que interactúa con la pagina institucional exige dinamismo en la Web, por lo que se han incorporado videos, galerías de imágenes de eventos en los que son protagonistas becarios, investigadores, empresarios, constituyendo un nuevo sitio que exige otra identidad.</w:t>
      </w:r>
    </w:p>
    <w:p w:rsidR="00D86123" w:rsidRPr="00A17D63" w:rsidRDefault="00D86123" w:rsidP="00D86123">
      <w:pPr>
        <w:ind w:firstLine="708"/>
        <w:jc w:val="both"/>
      </w:pPr>
    </w:p>
    <w:p w:rsidR="00EA6084" w:rsidRPr="00A17D63" w:rsidRDefault="00D86123" w:rsidP="00A17D63">
      <w:pPr>
        <w:ind w:firstLine="708"/>
        <w:jc w:val="both"/>
      </w:pPr>
      <w:r w:rsidRPr="00A17D63">
        <w:lastRenderedPageBreak/>
        <w:t xml:space="preserve">Cabe señalarse, que las nuevas implementaciones exigen </w:t>
      </w:r>
      <w:r w:rsidR="007B4122" w:rsidRPr="00A17D63">
        <w:t>tecnologías</w:t>
      </w:r>
      <w:r w:rsidRPr="00A17D63">
        <w:t xml:space="preserve"> de desarrollo, otros lenguajes de programación que deben instaurarse en la  Web.     </w:t>
      </w:r>
    </w:p>
    <w:p w:rsidR="00D86123" w:rsidRPr="00A17D63" w:rsidRDefault="00D86123" w:rsidP="00B901F5">
      <w:pPr>
        <w:rPr>
          <w:b/>
        </w:rPr>
      </w:pPr>
    </w:p>
    <w:p w:rsidR="00A17D63" w:rsidRDefault="00A17D63" w:rsidP="00B901F5">
      <w:pPr>
        <w:rPr>
          <w:b/>
        </w:rPr>
      </w:pPr>
    </w:p>
    <w:p w:rsidR="004D6509" w:rsidRPr="00A17D63" w:rsidRDefault="00DD05EA" w:rsidP="00B901F5">
      <w:pPr>
        <w:rPr>
          <w:b/>
        </w:rPr>
      </w:pPr>
      <w:r w:rsidRPr="00A17D63">
        <w:rPr>
          <w:b/>
        </w:rPr>
        <w:t>6</w:t>
      </w:r>
      <w:r w:rsidR="00B901F5" w:rsidRPr="00A17D63">
        <w:rPr>
          <w:b/>
        </w:rPr>
        <w:t>. -</w:t>
      </w:r>
      <w:r w:rsidR="004D6509" w:rsidRPr="00A17D63">
        <w:rPr>
          <w:b/>
        </w:rPr>
        <w:t xml:space="preserve">UNA WEB EN TIEMPO REAL </w:t>
      </w:r>
    </w:p>
    <w:p w:rsidR="004D6509" w:rsidRPr="00A17D63" w:rsidRDefault="004D6509" w:rsidP="00B901F5">
      <w:pPr>
        <w:rPr>
          <w:b/>
        </w:rPr>
      </w:pPr>
    </w:p>
    <w:p w:rsidR="00D86123" w:rsidRPr="00A17D63" w:rsidRDefault="00D86123" w:rsidP="00EA7020">
      <w:pPr>
        <w:jc w:val="both"/>
      </w:pPr>
      <w:r w:rsidRPr="00A17D63">
        <w:rPr>
          <w:b/>
        </w:rPr>
        <w:tab/>
      </w:r>
      <w:r w:rsidRPr="00A17D63">
        <w:t xml:space="preserve">La CIC constantemente genera acciones </w:t>
      </w:r>
      <w:r w:rsidR="007B4122" w:rsidRPr="00A17D63">
        <w:t>científicas</w:t>
      </w:r>
      <w:r w:rsidRPr="00A17D63">
        <w:t>, administrativas</w:t>
      </w:r>
      <w:r w:rsidR="00A14D8B" w:rsidRPr="00A17D63">
        <w:t xml:space="preserve"> </w:t>
      </w:r>
      <w:r w:rsidRPr="00A17D63">
        <w:t xml:space="preserve">y </w:t>
      </w:r>
      <w:r w:rsidR="007B4122" w:rsidRPr="00A17D63">
        <w:t>políticas</w:t>
      </w:r>
      <w:r w:rsidRPr="00A17D63">
        <w:t>, muchas de las cuales deben ser comunicadas a los diferentes usuarios de nuestra Web.</w:t>
      </w:r>
    </w:p>
    <w:p w:rsidR="00D86123" w:rsidRPr="00A17D63" w:rsidRDefault="00D86123" w:rsidP="00EA7020">
      <w:pPr>
        <w:ind w:left="360"/>
        <w:jc w:val="both"/>
      </w:pPr>
    </w:p>
    <w:p w:rsidR="00D86123" w:rsidRPr="00A17D63" w:rsidRDefault="00D86123" w:rsidP="00EA7020">
      <w:pPr>
        <w:ind w:left="360"/>
        <w:jc w:val="both"/>
      </w:pPr>
      <w:r w:rsidRPr="00A17D63">
        <w:tab/>
        <w:t>La actualización permanente es una de las premisas de la Web en el</w:t>
      </w:r>
    </w:p>
    <w:p w:rsidR="00D86123" w:rsidRPr="00A17D63" w:rsidRDefault="00D86123" w:rsidP="00EA7020">
      <w:pPr>
        <w:jc w:val="both"/>
      </w:pPr>
      <w:r w:rsidRPr="00A17D63">
        <w:t xml:space="preserve">marco de un usuario que se denomina prosumidor, productor y a la vez consumidor de contenidos. Esta interacción exige una Web en tiempo real debido a que los distintos tipos de públicos a los que nos dirigimos solicitan informaciones, datos, fechas, planillas, entre otras cosas, considerando al sitio de la CIC como un lugar destacado, permanente y de constante </w:t>
      </w:r>
      <w:r w:rsidR="007B4122" w:rsidRPr="00A17D63">
        <w:t>renovación</w:t>
      </w:r>
      <w:r w:rsidRPr="00A17D63">
        <w:t xml:space="preserve"> de comunicación relevante.</w:t>
      </w:r>
    </w:p>
    <w:p w:rsidR="00D86123" w:rsidRPr="00A17D63" w:rsidRDefault="00D86123" w:rsidP="00EA7020">
      <w:pPr>
        <w:jc w:val="both"/>
      </w:pPr>
    </w:p>
    <w:p w:rsidR="001D2DB1" w:rsidRPr="00A17D63" w:rsidRDefault="00D86123" w:rsidP="00EA7020">
      <w:pPr>
        <w:jc w:val="both"/>
      </w:pPr>
      <w:r w:rsidRPr="00A17D63">
        <w:tab/>
        <w:t xml:space="preserve">La periodicidad comunicacional en soportes </w:t>
      </w:r>
      <w:r w:rsidR="007B4122" w:rsidRPr="00A17D63">
        <w:t>gráficos</w:t>
      </w:r>
      <w:r w:rsidRPr="00A17D63">
        <w:t xml:space="preserve">, comunicación telefónica u otros formatos que hace tiempo atrás </w:t>
      </w:r>
      <w:r w:rsidR="007B4122" w:rsidRPr="00A17D63">
        <w:t>podía</w:t>
      </w:r>
      <w:r w:rsidRPr="00A17D63">
        <w:t xml:space="preserve"> considerarse como válida, ha perimido hoy ante un paradigma on line de feedback permanente entre las instituciones y sus diversos </w:t>
      </w:r>
      <w:r w:rsidR="007B4122" w:rsidRPr="00A17D63">
        <w:t>públicos</w:t>
      </w:r>
      <w:r w:rsidRPr="00A17D63">
        <w:t xml:space="preserve"> que en el caso de la CIC son investigadores, personal de apoyo, personal administrativos y de servicios generales, becarios, empres</w:t>
      </w:r>
      <w:r w:rsidR="00A17D63">
        <w:t>as, instituciones, gobierno y pú</w:t>
      </w:r>
      <w:r w:rsidRPr="00A17D63">
        <w:t xml:space="preserve">blico en general.  </w:t>
      </w:r>
    </w:p>
    <w:p w:rsidR="001D2DB1" w:rsidRPr="00A17D63" w:rsidRDefault="001D2DB1" w:rsidP="00EA7020">
      <w:pPr>
        <w:jc w:val="both"/>
      </w:pPr>
    </w:p>
    <w:p w:rsidR="00D86123" w:rsidRPr="00A17D63" w:rsidRDefault="001D2DB1" w:rsidP="00EA7020">
      <w:pPr>
        <w:jc w:val="both"/>
      </w:pPr>
      <w:r w:rsidRPr="00A17D63">
        <w:tab/>
        <w:t xml:space="preserve">Planteamos una Web con notas de campo a </w:t>
      </w:r>
      <w:r w:rsidR="0065410F" w:rsidRPr="00A17D63">
        <w:t xml:space="preserve">centros de investigación, </w:t>
      </w:r>
      <w:r w:rsidRPr="00A17D63">
        <w:t xml:space="preserve">investigadores, </w:t>
      </w:r>
      <w:r w:rsidR="0065410F" w:rsidRPr="00A17D63">
        <w:t xml:space="preserve">personal de apoyo y becarios; </w:t>
      </w:r>
      <w:r w:rsidRPr="00A17D63">
        <w:t xml:space="preserve">difusión de resultados de investigaciones, de desarrollos, de aplicaciones, </w:t>
      </w:r>
      <w:r w:rsidR="0097730C" w:rsidRPr="00A17D63">
        <w:t>de premios</w:t>
      </w:r>
      <w:r w:rsidRPr="00A17D63">
        <w:t xml:space="preserve">, etc. </w:t>
      </w:r>
      <w:r w:rsidR="00D86123" w:rsidRPr="00A17D63">
        <w:t xml:space="preserve">    </w:t>
      </w:r>
    </w:p>
    <w:p w:rsidR="00D86123" w:rsidRPr="00A17D63" w:rsidRDefault="00D86123" w:rsidP="00B901F5">
      <w:pPr>
        <w:rPr>
          <w:b/>
        </w:rPr>
      </w:pPr>
      <w:r w:rsidRPr="00A17D63">
        <w:t xml:space="preserve"> </w:t>
      </w:r>
      <w:r w:rsidRPr="00A17D63">
        <w:tab/>
      </w:r>
    </w:p>
    <w:p w:rsidR="00D86123" w:rsidRPr="00A17D63" w:rsidRDefault="00D86123" w:rsidP="00B901F5">
      <w:pPr>
        <w:rPr>
          <w:b/>
        </w:rPr>
      </w:pPr>
    </w:p>
    <w:p w:rsidR="00950969" w:rsidRPr="00A17D63" w:rsidRDefault="00DD05EA">
      <w:pPr>
        <w:rPr>
          <w:b/>
        </w:rPr>
      </w:pPr>
      <w:r w:rsidRPr="00A17D63">
        <w:rPr>
          <w:b/>
        </w:rPr>
        <w:t>7</w:t>
      </w:r>
      <w:r w:rsidR="00950969" w:rsidRPr="00A17D63">
        <w:rPr>
          <w:b/>
        </w:rPr>
        <w:t>. -CONTRATACIONES</w:t>
      </w:r>
    </w:p>
    <w:p w:rsidR="00C40065" w:rsidRPr="00A17D63" w:rsidRDefault="00C40065"/>
    <w:p w:rsidR="002A3782" w:rsidRPr="00A17D63" w:rsidRDefault="00635E97" w:rsidP="00635E97">
      <w:pPr>
        <w:jc w:val="both"/>
      </w:pPr>
      <w:r w:rsidRPr="00A17D63">
        <w:tab/>
      </w:r>
      <w:r w:rsidR="002A3782" w:rsidRPr="00A17D63">
        <w:t xml:space="preserve">Alcanzar objetivos </w:t>
      </w:r>
      <w:r w:rsidR="008251F7" w:rsidRPr="00A17D63">
        <w:t>también</w:t>
      </w:r>
      <w:r w:rsidR="002A3782" w:rsidRPr="00A17D63">
        <w:t xml:space="preserve"> requiere considerar los recursos humanos disponibles para la prosecución de los fines propuestos; en este marco se considera necesario la contratación de profesionales con labores </w:t>
      </w:r>
      <w:r w:rsidR="008251F7" w:rsidRPr="00A17D63">
        <w:t>específicas</w:t>
      </w:r>
      <w:r w:rsidR="002A3782" w:rsidRPr="00A17D63">
        <w:t xml:space="preserve"> a desarrollar, en el marco de eventos puntuales.</w:t>
      </w:r>
    </w:p>
    <w:p w:rsidR="002A3782" w:rsidRPr="00A17D63" w:rsidRDefault="002A3782" w:rsidP="00635E97">
      <w:pPr>
        <w:jc w:val="both"/>
      </w:pPr>
    </w:p>
    <w:p w:rsidR="00635E97" w:rsidRPr="00A17D63" w:rsidRDefault="00635E97" w:rsidP="00635E97">
      <w:pPr>
        <w:jc w:val="both"/>
      </w:pPr>
      <w:r w:rsidRPr="00A17D63">
        <w:rPr>
          <w:b/>
        </w:rPr>
        <w:tab/>
      </w:r>
      <w:r w:rsidRPr="00A17D63">
        <w:t xml:space="preserve">La </w:t>
      </w:r>
      <w:r w:rsidR="002A3782" w:rsidRPr="00A17D63">
        <w:t xml:space="preserve">CIC no posee un locutor profesional </w:t>
      </w:r>
      <w:r w:rsidR="008251F7" w:rsidRPr="00A17D63">
        <w:t>así</w:t>
      </w:r>
      <w:r w:rsidR="002A3782" w:rsidRPr="00A17D63">
        <w:t xml:space="preserve"> como tampoco una </w:t>
      </w:r>
      <w:r w:rsidR="008251F7" w:rsidRPr="00A17D63">
        <w:t>cámara</w:t>
      </w:r>
      <w:r w:rsidR="002A3782" w:rsidRPr="00A17D63">
        <w:t xml:space="preserve"> de tv con su operador, ambos recursos necesarios para cubrir, por ejemplo, los </w:t>
      </w:r>
      <w:r w:rsidRPr="00A17D63">
        <w:t>diversos eventos establecidos en el Calendario 201</w:t>
      </w:r>
      <w:r w:rsidR="002A3782" w:rsidRPr="00A17D63">
        <w:t>5</w:t>
      </w:r>
      <w:r w:rsidR="002000A1" w:rsidRPr="00A17D63">
        <w:t xml:space="preserve"> muchos de los cuales se desarrollan en el </w:t>
      </w:r>
      <w:r w:rsidR="00B958E3" w:rsidRPr="00A17D63">
        <w:t>Salón</w:t>
      </w:r>
      <w:r w:rsidR="002000A1" w:rsidRPr="00A17D63">
        <w:t xml:space="preserve"> Dorado de Gobernación</w:t>
      </w:r>
      <w:r w:rsidRPr="00A17D63">
        <w:t xml:space="preserve">, </w:t>
      </w:r>
      <w:r w:rsidR="00AB1B89" w:rsidRPr="00A17D63">
        <w:t xml:space="preserve">la grabación de </w:t>
      </w:r>
      <w:r w:rsidR="002A3782" w:rsidRPr="00A17D63">
        <w:t xml:space="preserve">video para nuestra </w:t>
      </w:r>
      <w:r w:rsidR="008251F7" w:rsidRPr="00A17D63">
        <w:t>Web</w:t>
      </w:r>
      <w:r w:rsidR="002A3782" w:rsidRPr="00A17D63">
        <w:t xml:space="preserve"> de actos de entrega de becas de entrenamiento, estudio y de perfeccionamiento, entrega de </w:t>
      </w:r>
      <w:r w:rsidR="008251F7" w:rsidRPr="00A17D63">
        <w:t>Crédito</w:t>
      </w:r>
      <w:r w:rsidR="002A3782" w:rsidRPr="00A17D63">
        <w:t xml:space="preserve"> Fiscal, etc</w:t>
      </w:r>
      <w:r w:rsidRPr="00A17D63">
        <w:t>.</w:t>
      </w:r>
    </w:p>
    <w:p w:rsidR="00635E97" w:rsidRPr="00A17D63" w:rsidRDefault="00635E97" w:rsidP="00635E97">
      <w:pPr>
        <w:jc w:val="both"/>
      </w:pPr>
    </w:p>
    <w:p w:rsidR="0031743E" w:rsidRPr="00A17D63" w:rsidRDefault="00635E97" w:rsidP="00635E97">
      <w:pPr>
        <w:jc w:val="both"/>
      </w:pPr>
      <w:r w:rsidRPr="00A17D63">
        <w:tab/>
      </w:r>
    </w:p>
    <w:p w:rsidR="0031743E" w:rsidRPr="00A17D63" w:rsidRDefault="0031743E" w:rsidP="00635E97">
      <w:pPr>
        <w:jc w:val="both"/>
      </w:pPr>
    </w:p>
    <w:p w:rsidR="0031743E" w:rsidRPr="00A17D63" w:rsidRDefault="0031743E" w:rsidP="00635E97">
      <w:pPr>
        <w:jc w:val="both"/>
      </w:pPr>
    </w:p>
    <w:p w:rsidR="0031743E" w:rsidRPr="00A17D63" w:rsidRDefault="0031743E" w:rsidP="00635E97">
      <w:pPr>
        <w:jc w:val="both"/>
      </w:pPr>
    </w:p>
    <w:p w:rsidR="0031743E" w:rsidRPr="00A17D63" w:rsidRDefault="0031743E" w:rsidP="00635E97">
      <w:pPr>
        <w:jc w:val="both"/>
      </w:pPr>
    </w:p>
    <w:p w:rsidR="0031743E" w:rsidRPr="00A17D63" w:rsidRDefault="0031743E" w:rsidP="00635E97">
      <w:pPr>
        <w:jc w:val="both"/>
      </w:pPr>
    </w:p>
    <w:p w:rsidR="0031743E" w:rsidRPr="00A17D63" w:rsidRDefault="0031743E" w:rsidP="00635E97">
      <w:pPr>
        <w:jc w:val="both"/>
      </w:pPr>
    </w:p>
    <w:p w:rsidR="00D86123" w:rsidRPr="00A17D63" w:rsidRDefault="00D86123" w:rsidP="00635E97">
      <w:pPr>
        <w:jc w:val="both"/>
      </w:pPr>
    </w:p>
    <w:p w:rsidR="00472A2A" w:rsidRPr="00A17D63" w:rsidRDefault="002A3782" w:rsidP="00472A2A">
      <w:pPr>
        <w:rPr>
          <w:b/>
        </w:rPr>
      </w:pPr>
      <w:r w:rsidRPr="00A17D63">
        <w:rPr>
          <w:b/>
        </w:rPr>
        <w:lastRenderedPageBreak/>
        <w:t>8</w:t>
      </w:r>
      <w:r w:rsidR="00472A2A" w:rsidRPr="00A17D63">
        <w:rPr>
          <w:b/>
        </w:rPr>
        <w:t>. -COBERTURA PERIODISTICA Y COMUNICACIONAL DE LABOR INSTITUCIONAL CIC</w:t>
      </w:r>
    </w:p>
    <w:p w:rsidR="00472A2A" w:rsidRPr="00A17D63" w:rsidRDefault="00472A2A"/>
    <w:p w:rsidR="00472A2A" w:rsidRPr="00A17D63" w:rsidRDefault="00472A2A" w:rsidP="00043848">
      <w:pPr>
        <w:jc w:val="both"/>
      </w:pPr>
      <w:r w:rsidRPr="00A17D63">
        <w:tab/>
        <w:t>La calidad de los recursos humanos de la Dirección de RRII y Comunicación, junto a</w:t>
      </w:r>
      <w:r w:rsidR="00211A68" w:rsidRPr="00A17D63">
        <w:t xml:space="preserve"> </w:t>
      </w:r>
      <w:r w:rsidRPr="00A17D63">
        <w:t>l</w:t>
      </w:r>
      <w:r w:rsidR="00211A68" w:rsidRPr="00A17D63">
        <w:t>as</w:t>
      </w:r>
      <w:r w:rsidRPr="00A17D63">
        <w:t xml:space="preserve"> contrat</w:t>
      </w:r>
      <w:r w:rsidR="00211A68" w:rsidRPr="00A17D63">
        <w:t>aci</w:t>
      </w:r>
      <w:r w:rsidRPr="00A17D63">
        <w:t>o</w:t>
      </w:r>
      <w:r w:rsidR="00211A68" w:rsidRPr="00A17D63">
        <w:t>nes eventuales</w:t>
      </w:r>
      <w:r w:rsidRPr="00A17D63">
        <w:t xml:space="preserve"> requerid</w:t>
      </w:r>
      <w:r w:rsidR="00211A68" w:rsidRPr="00A17D63">
        <w:t>as</w:t>
      </w:r>
      <w:r w:rsidRPr="00A17D63">
        <w:t xml:space="preserve"> establecid</w:t>
      </w:r>
      <w:r w:rsidR="006F2FFB" w:rsidRPr="00A17D63">
        <w:t>as</w:t>
      </w:r>
      <w:r w:rsidRPr="00A17D63">
        <w:t xml:space="preserve"> anteriormente, permiten la </w:t>
      </w:r>
      <w:r w:rsidR="00043848" w:rsidRPr="00A17D63">
        <w:t xml:space="preserve">adecuada </w:t>
      </w:r>
      <w:r w:rsidRPr="00A17D63">
        <w:t>cobertura profesional</w:t>
      </w:r>
      <w:r w:rsidR="00043848" w:rsidRPr="00A17D63">
        <w:t xml:space="preserve"> de la labor institucional de la </w:t>
      </w:r>
      <w:r w:rsidR="000838C9" w:rsidRPr="00A17D63">
        <w:t>gestión</w:t>
      </w:r>
      <w:r w:rsidR="00043848" w:rsidRPr="00A17D63">
        <w:t xml:space="preserve"> CIC del año en curso</w:t>
      </w:r>
      <w:r w:rsidR="009E599D" w:rsidRPr="00A17D63">
        <w:t>.</w:t>
      </w:r>
    </w:p>
    <w:p w:rsidR="009E599D" w:rsidRPr="00A17D63" w:rsidRDefault="009E599D" w:rsidP="00043848">
      <w:pPr>
        <w:jc w:val="both"/>
      </w:pPr>
    </w:p>
    <w:p w:rsidR="009E599D" w:rsidRPr="00A17D63" w:rsidRDefault="009E599D" w:rsidP="00043848">
      <w:pPr>
        <w:jc w:val="both"/>
      </w:pPr>
      <w:r w:rsidRPr="00A17D63">
        <w:tab/>
        <w:t>No debemos dejar de señalar que en el transcur</w:t>
      </w:r>
      <w:r w:rsidR="00CA3644" w:rsidRPr="00A17D63">
        <w:t>rir de lo</w:t>
      </w:r>
      <w:r w:rsidRPr="00A17D63">
        <w:t xml:space="preserve"> cotidiano surgen requerimientos que deben atenderse, y </w:t>
      </w:r>
      <w:r w:rsidR="000838C9" w:rsidRPr="00A17D63">
        <w:t>serán</w:t>
      </w:r>
      <w:r w:rsidRPr="00A17D63">
        <w:t xml:space="preserve"> realizados con eficacia y calidad.</w:t>
      </w:r>
    </w:p>
    <w:p w:rsidR="009E599D" w:rsidRPr="00A17D63" w:rsidRDefault="009E599D" w:rsidP="00043848">
      <w:pPr>
        <w:jc w:val="both"/>
      </w:pPr>
    </w:p>
    <w:p w:rsidR="00981365" w:rsidRPr="00A17D63" w:rsidRDefault="009E599D" w:rsidP="00043848">
      <w:pPr>
        <w:jc w:val="both"/>
      </w:pPr>
      <w:r w:rsidRPr="00A17D63">
        <w:tab/>
      </w:r>
      <w:r w:rsidR="00981365" w:rsidRPr="00A17D63">
        <w:t>Asimismo, el Calendario 201</w:t>
      </w:r>
      <w:r w:rsidR="006F2FFB" w:rsidRPr="00A17D63">
        <w:t>5</w:t>
      </w:r>
      <w:r w:rsidR="00981365" w:rsidRPr="00A17D63">
        <w:t xml:space="preserve"> de la CIC </w:t>
      </w:r>
      <w:r w:rsidR="007B4122" w:rsidRPr="00A17D63">
        <w:t>prevé</w:t>
      </w:r>
      <w:r w:rsidR="00981365" w:rsidRPr="00A17D63">
        <w:t xml:space="preserve"> una serie de eventos que </w:t>
      </w:r>
      <w:r w:rsidR="007B4122" w:rsidRPr="00A17D63">
        <w:t>deberán</w:t>
      </w:r>
      <w:r w:rsidR="00981365" w:rsidRPr="00A17D63">
        <w:t xml:space="preserve"> ser analizados, cubiertos, tratados e informados como corresponde a cada caso</w:t>
      </w:r>
      <w:r w:rsidR="002430DB" w:rsidRPr="00A17D63">
        <w:t xml:space="preserve">, con el necesario traslado del equipo </w:t>
      </w:r>
      <w:r w:rsidR="008251F7" w:rsidRPr="00A17D63">
        <w:t>periodístico</w:t>
      </w:r>
      <w:r w:rsidR="002430DB" w:rsidRPr="00A17D63">
        <w:t xml:space="preserve"> en tanto el evento lo requiera. </w:t>
      </w:r>
    </w:p>
    <w:p w:rsidR="00472A2A" w:rsidRPr="00A17D63" w:rsidRDefault="00472A2A"/>
    <w:p w:rsidR="00465BA8" w:rsidRPr="00A17D63" w:rsidRDefault="00465BA8">
      <w:r w:rsidRPr="00A17D63">
        <w:tab/>
      </w:r>
    </w:p>
    <w:p w:rsidR="00FB7D93" w:rsidRPr="00A17D63" w:rsidRDefault="00FB7D93"/>
    <w:p w:rsidR="00FB7D93" w:rsidRPr="00A17D63" w:rsidRDefault="00FB7D93"/>
    <w:p w:rsidR="00FB7D93" w:rsidRPr="00A17D63" w:rsidRDefault="00FB7D93"/>
    <w:p w:rsidR="00FB7D93" w:rsidRPr="00A17D63" w:rsidRDefault="00FB7D93"/>
    <w:p w:rsidR="00FB7D93" w:rsidRPr="00A17D63" w:rsidRDefault="00FB7D93"/>
    <w:p w:rsidR="00FB7D93" w:rsidRPr="00A17D63" w:rsidRDefault="00FB7D93"/>
    <w:p w:rsidR="00FB7D93" w:rsidRPr="00A17D63" w:rsidRDefault="00FB7D93"/>
    <w:p w:rsidR="00FB7D93" w:rsidRPr="00A17D63" w:rsidRDefault="00FB7D93"/>
    <w:p w:rsidR="00FB7D93" w:rsidRPr="00A17D63" w:rsidRDefault="00FB7D93"/>
    <w:p w:rsidR="00FB7D93" w:rsidRPr="00A17D63" w:rsidRDefault="00FB7D93"/>
    <w:p w:rsidR="00FB7D93" w:rsidRPr="00A17D63" w:rsidRDefault="00FB7D93"/>
    <w:p w:rsidR="00472A2A" w:rsidRPr="00A17D63" w:rsidRDefault="00C87832">
      <w:r w:rsidRPr="00A17D63">
        <w:t xml:space="preserve"> </w:t>
      </w:r>
    </w:p>
    <w:p w:rsidR="00D41F37" w:rsidRPr="00A17D63" w:rsidRDefault="00D41F37" w:rsidP="00FB7D93">
      <w:pPr>
        <w:rPr>
          <w:b/>
        </w:rPr>
      </w:pPr>
    </w:p>
    <w:p w:rsidR="00D41F37" w:rsidRPr="00A17D63" w:rsidRDefault="00D41F37" w:rsidP="00FB7D93">
      <w:pPr>
        <w:rPr>
          <w:b/>
        </w:rPr>
      </w:pPr>
    </w:p>
    <w:p w:rsidR="00D41F37" w:rsidRPr="00A17D63" w:rsidRDefault="00D41F37" w:rsidP="00FB7D93">
      <w:pPr>
        <w:rPr>
          <w:b/>
        </w:rPr>
      </w:pPr>
    </w:p>
    <w:p w:rsidR="00D41F37" w:rsidRPr="00A17D63" w:rsidRDefault="00D41F37" w:rsidP="00FB7D93">
      <w:pPr>
        <w:rPr>
          <w:b/>
        </w:rPr>
      </w:pPr>
    </w:p>
    <w:p w:rsidR="000838C9" w:rsidRPr="00A17D63" w:rsidRDefault="000838C9" w:rsidP="00EE0FB6">
      <w:pPr>
        <w:ind w:left="360"/>
        <w:rPr>
          <w:b/>
        </w:rPr>
      </w:pPr>
    </w:p>
    <w:p w:rsidR="002D4D5B" w:rsidRPr="00A17D63" w:rsidRDefault="000838C9" w:rsidP="000838C9">
      <w:pPr>
        <w:ind w:left="360"/>
        <w:jc w:val="right"/>
        <w:rPr>
          <w:b/>
        </w:rPr>
      </w:pPr>
      <w:r w:rsidRPr="00A17D63">
        <w:rPr>
          <w:b/>
        </w:rPr>
        <w:t>La Plata, Febrero de 201</w:t>
      </w:r>
      <w:r w:rsidR="00465BA8" w:rsidRPr="00A17D63">
        <w:rPr>
          <w:b/>
        </w:rPr>
        <w:t>5</w:t>
      </w:r>
      <w:r w:rsidRPr="00A17D63">
        <w:rPr>
          <w:b/>
        </w:rPr>
        <w:t>.-</w:t>
      </w:r>
    </w:p>
    <w:p w:rsidR="002D4D5B" w:rsidRPr="00A17D63" w:rsidRDefault="002D4D5B" w:rsidP="000838C9">
      <w:pPr>
        <w:ind w:left="360"/>
        <w:jc w:val="right"/>
        <w:rPr>
          <w:b/>
        </w:rPr>
      </w:pPr>
    </w:p>
    <w:p w:rsidR="000838C9" w:rsidRPr="00A17D63" w:rsidRDefault="002D4D5B" w:rsidP="000838C9">
      <w:pPr>
        <w:ind w:left="360"/>
        <w:jc w:val="right"/>
        <w:rPr>
          <w:b/>
        </w:rPr>
      </w:pPr>
      <w:r w:rsidRPr="00A17D63">
        <w:rPr>
          <w:b/>
        </w:rPr>
        <w:t>Lic. Gustavo F. González</w:t>
      </w:r>
    </w:p>
    <w:p w:rsidR="002D4D5B" w:rsidRPr="00A17D63" w:rsidRDefault="002D4D5B" w:rsidP="000838C9">
      <w:pPr>
        <w:ind w:left="360"/>
        <w:jc w:val="right"/>
        <w:rPr>
          <w:b/>
        </w:rPr>
      </w:pPr>
      <w:r w:rsidRPr="00A17D63">
        <w:rPr>
          <w:b/>
        </w:rPr>
        <w:t>Director de Relaciones Institucionales y Comunicación</w:t>
      </w:r>
    </w:p>
    <w:p w:rsidR="002D4D5B" w:rsidRPr="00A17D63" w:rsidRDefault="002D4D5B" w:rsidP="000838C9">
      <w:pPr>
        <w:ind w:left="360"/>
        <w:jc w:val="right"/>
        <w:rPr>
          <w:b/>
        </w:rPr>
      </w:pPr>
      <w:r w:rsidRPr="00A17D63">
        <w:rPr>
          <w:b/>
        </w:rPr>
        <w:t>CIC - Comisión de Investigaciones Científicas</w:t>
      </w:r>
    </w:p>
    <w:p w:rsidR="002D4D5B" w:rsidRPr="00A17D63" w:rsidRDefault="002D4D5B" w:rsidP="000838C9">
      <w:pPr>
        <w:ind w:left="360"/>
        <w:jc w:val="right"/>
        <w:rPr>
          <w:b/>
        </w:rPr>
      </w:pPr>
      <w:r w:rsidRPr="00A17D63">
        <w:rPr>
          <w:b/>
        </w:rPr>
        <w:t xml:space="preserve">Ministerio de la Producción, Ciencia y Tecnología </w:t>
      </w:r>
    </w:p>
    <w:p w:rsidR="00487856" w:rsidRPr="00A17D63" w:rsidRDefault="002D4D5B" w:rsidP="000838C9">
      <w:pPr>
        <w:ind w:left="360"/>
        <w:jc w:val="right"/>
        <w:rPr>
          <w:b/>
        </w:rPr>
      </w:pPr>
      <w:r w:rsidRPr="00A17D63">
        <w:rPr>
          <w:b/>
        </w:rPr>
        <w:t>Provincia de Buenos Aires</w:t>
      </w:r>
    </w:p>
    <w:p w:rsidR="00D86123" w:rsidRPr="00A17D63" w:rsidRDefault="00D86123" w:rsidP="00856695">
      <w:pPr>
        <w:ind w:left="360"/>
        <w:jc w:val="both"/>
        <w:rPr>
          <w:b/>
        </w:rPr>
      </w:pPr>
    </w:p>
    <w:sectPr w:rsidR="00D86123" w:rsidRPr="00A17D63" w:rsidSect="000E5DF0">
      <w:footerReference w:type="even" r:id="rId7"/>
      <w:footerReference w:type="default" r:id="rId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D59" w:rsidRDefault="00B34D59">
      <w:r>
        <w:separator/>
      </w:r>
    </w:p>
  </w:endnote>
  <w:endnote w:type="continuationSeparator" w:id="1">
    <w:p w:rsidR="00B34D59" w:rsidRDefault="00B34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37" w:rsidRDefault="00E1134F" w:rsidP="0059247C">
    <w:pPr>
      <w:pStyle w:val="Piedepgina"/>
      <w:framePr w:wrap="around" w:vAnchor="text" w:hAnchor="margin" w:xAlign="right" w:y="1"/>
      <w:rPr>
        <w:rStyle w:val="Nmerodepgina"/>
      </w:rPr>
    </w:pPr>
    <w:r>
      <w:rPr>
        <w:rStyle w:val="Nmerodepgina"/>
      </w:rPr>
      <w:fldChar w:fldCharType="begin"/>
    </w:r>
    <w:r w:rsidR="00D41F37">
      <w:rPr>
        <w:rStyle w:val="Nmerodepgina"/>
      </w:rPr>
      <w:instrText xml:space="preserve">PAGE  </w:instrText>
    </w:r>
    <w:r>
      <w:rPr>
        <w:rStyle w:val="Nmerodepgina"/>
      </w:rPr>
      <w:fldChar w:fldCharType="end"/>
    </w:r>
  </w:p>
  <w:p w:rsidR="00D41F37" w:rsidRDefault="00D41F37" w:rsidP="000E5DF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37" w:rsidRDefault="00E1134F" w:rsidP="0059247C">
    <w:pPr>
      <w:pStyle w:val="Piedepgina"/>
      <w:framePr w:wrap="around" w:vAnchor="text" w:hAnchor="margin" w:xAlign="right" w:y="1"/>
      <w:rPr>
        <w:rStyle w:val="Nmerodepgina"/>
      </w:rPr>
    </w:pPr>
    <w:r>
      <w:rPr>
        <w:rStyle w:val="Nmerodepgina"/>
      </w:rPr>
      <w:fldChar w:fldCharType="begin"/>
    </w:r>
    <w:r w:rsidR="00D41F37">
      <w:rPr>
        <w:rStyle w:val="Nmerodepgina"/>
      </w:rPr>
      <w:instrText xml:space="preserve">PAGE  </w:instrText>
    </w:r>
    <w:r>
      <w:rPr>
        <w:rStyle w:val="Nmerodepgina"/>
      </w:rPr>
      <w:fldChar w:fldCharType="separate"/>
    </w:r>
    <w:r w:rsidR="00A17D63">
      <w:rPr>
        <w:rStyle w:val="Nmerodepgina"/>
        <w:noProof/>
      </w:rPr>
      <w:t>2</w:t>
    </w:r>
    <w:r>
      <w:rPr>
        <w:rStyle w:val="Nmerodepgina"/>
      </w:rPr>
      <w:fldChar w:fldCharType="end"/>
    </w:r>
  </w:p>
  <w:p w:rsidR="00D41F37" w:rsidRDefault="00D41F37" w:rsidP="000E5DF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D59" w:rsidRDefault="00B34D59">
      <w:r>
        <w:separator/>
      </w:r>
    </w:p>
  </w:footnote>
  <w:footnote w:type="continuationSeparator" w:id="1">
    <w:p w:rsidR="00B34D59" w:rsidRDefault="00B34D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A5D"/>
    <w:multiLevelType w:val="hybridMultilevel"/>
    <w:tmpl w:val="D68063BC"/>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23C22C1"/>
    <w:multiLevelType w:val="hybridMultilevel"/>
    <w:tmpl w:val="369C7ACE"/>
    <w:lvl w:ilvl="0" w:tplc="7BEA650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9E4C60"/>
    <w:multiLevelType w:val="hybridMultilevel"/>
    <w:tmpl w:val="6A20D3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71517DE"/>
    <w:multiLevelType w:val="hybridMultilevel"/>
    <w:tmpl w:val="0752115C"/>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07F23D0"/>
    <w:multiLevelType w:val="hybridMultilevel"/>
    <w:tmpl w:val="C66A5726"/>
    <w:lvl w:ilvl="0" w:tplc="2334D67A">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EA57592"/>
    <w:multiLevelType w:val="hybridMultilevel"/>
    <w:tmpl w:val="E93E8868"/>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4BE6AEB"/>
    <w:multiLevelType w:val="hybridMultilevel"/>
    <w:tmpl w:val="DC9610D0"/>
    <w:lvl w:ilvl="0" w:tplc="0C0A000F">
      <w:start w:val="3"/>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47A0BB1"/>
    <w:multiLevelType w:val="hybridMultilevel"/>
    <w:tmpl w:val="E3CEE73A"/>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69F5BEE"/>
    <w:multiLevelType w:val="hybridMultilevel"/>
    <w:tmpl w:val="A5EE03EA"/>
    <w:lvl w:ilvl="0" w:tplc="0C0A000F">
      <w:start w:val="1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7"/>
  </w:num>
  <w:num w:numId="5">
    <w:abstractNumId w:val="3"/>
  </w:num>
  <w:num w:numId="6">
    <w:abstractNumId w:val="4"/>
  </w:num>
  <w:num w:numId="7">
    <w:abstractNumId w:val="5"/>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800747"/>
    <w:rsid w:val="00006FCC"/>
    <w:rsid w:val="00014EDA"/>
    <w:rsid w:val="0003258E"/>
    <w:rsid w:val="00043848"/>
    <w:rsid w:val="000838C9"/>
    <w:rsid w:val="00093AB8"/>
    <w:rsid w:val="000944C8"/>
    <w:rsid w:val="000956C0"/>
    <w:rsid w:val="000A7A19"/>
    <w:rsid w:val="000D60AE"/>
    <w:rsid w:val="000E5DF0"/>
    <w:rsid w:val="00103614"/>
    <w:rsid w:val="0012141A"/>
    <w:rsid w:val="00146DD5"/>
    <w:rsid w:val="00146F1A"/>
    <w:rsid w:val="00152926"/>
    <w:rsid w:val="00156E91"/>
    <w:rsid w:val="00173A9B"/>
    <w:rsid w:val="00187C03"/>
    <w:rsid w:val="0019669F"/>
    <w:rsid w:val="001A2ABA"/>
    <w:rsid w:val="001C1932"/>
    <w:rsid w:val="001D2DB1"/>
    <w:rsid w:val="001D5687"/>
    <w:rsid w:val="002000A1"/>
    <w:rsid w:val="00211A68"/>
    <w:rsid w:val="00214E1C"/>
    <w:rsid w:val="00217633"/>
    <w:rsid w:val="002340C4"/>
    <w:rsid w:val="0023701A"/>
    <w:rsid w:val="002430DB"/>
    <w:rsid w:val="00253484"/>
    <w:rsid w:val="002542B9"/>
    <w:rsid w:val="002756DE"/>
    <w:rsid w:val="0028383A"/>
    <w:rsid w:val="002853B1"/>
    <w:rsid w:val="002857AC"/>
    <w:rsid w:val="00292012"/>
    <w:rsid w:val="002A3782"/>
    <w:rsid w:val="002A57DF"/>
    <w:rsid w:val="002B0484"/>
    <w:rsid w:val="002B1531"/>
    <w:rsid w:val="002C0489"/>
    <w:rsid w:val="002C231D"/>
    <w:rsid w:val="002C4D6B"/>
    <w:rsid w:val="002D0E79"/>
    <w:rsid w:val="002D3E14"/>
    <w:rsid w:val="002D4D5B"/>
    <w:rsid w:val="002E1509"/>
    <w:rsid w:val="0031743E"/>
    <w:rsid w:val="00344C8D"/>
    <w:rsid w:val="00366305"/>
    <w:rsid w:val="003770E6"/>
    <w:rsid w:val="00427284"/>
    <w:rsid w:val="00465BA8"/>
    <w:rsid w:val="00465D47"/>
    <w:rsid w:val="00472A2A"/>
    <w:rsid w:val="00481026"/>
    <w:rsid w:val="00485042"/>
    <w:rsid w:val="00487856"/>
    <w:rsid w:val="004965AD"/>
    <w:rsid w:val="004A18F8"/>
    <w:rsid w:val="004A7F6E"/>
    <w:rsid w:val="004C64E7"/>
    <w:rsid w:val="004D380C"/>
    <w:rsid w:val="004D6509"/>
    <w:rsid w:val="004E24A0"/>
    <w:rsid w:val="005007F6"/>
    <w:rsid w:val="00506040"/>
    <w:rsid w:val="00535447"/>
    <w:rsid w:val="00537C6B"/>
    <w:rsid w:val="0056097B"/>
    <w:rsid w:val="00591B98"/>
    <w:rsid w:val="0059247C"/>
    <w:rsid w:val="005E7DAA"/>
    <w:rsid w:val="006026C2"/>
    <w:rsid w:val="0060578C"/>
    <w:rsid w:val="006234D7"/>
    <w:rsid w:val="00626220"/>
    <w:rsid w:val="00635E97"/>
    <w:rsid w:val="00637FE9"/>
    <w:rsid w:val="00650B83"/>
    <w:rsid w:val="00652CB9"/>
    <w:rsid w:val="0065410F"/>
    <w:rsid w:val="00676DFD"/>
    <w:rsid w:val="00684F7C"/>
    <w:rsid w:val="00692C38"/>
    <w:rsid w:val="006B22E8"/>
    <w:rsid w:val="006D47C6"/>
    <w:rsid w:val="006E6E24"/>
    <w:rsid w:val="006F09F3"/>
    <w:rsid w:val="006F2FFB"/>
    <w:rsid w:val="00703D47"/>
    <w:rsid w:val="0072403E"/>
    <w:rsid w:val="00732D7D"/>
    <w:rsid w:val="00735346"/>
    <w:rsid w:val="007436CD"/>
    <w:rsid w:val="00752A15"/>
    <w:rsid w:val="0075733E"/>
    <w:rsid w:val="00773C73"/>
    <w:rsid w:val="007873CA"/>
    <w:rsid w:val="007B0FDA"/>
    <w:rsid w:val="007B3D52"/>
    <w:rsid w:val="007B4122"/>
    <w:rsid w:val="007C6DC6"/>
    <w:rsid w:val="007F3498"/>
    <w:rsid w:val="00800747"/>
    <w:rsid w:val="008249C0"/>
    <w:rsid w:val="008251F7"/>
    <w:rsid w:val="008403E3"/>
    <w:rsid w:val="00854CD1"/>
    <w:rsid w:val="00856116"/>
    <w:rsid w:val="00856695"/>
    <w:rsid w:val="008612A6"/>
    <w:rsid w:val="00876608"/>
    <w:rsid w:val="008B4F44"/>
    <w:rsid w:val="008C28E1"/>
    <w:rsid w:val="008C3C3D"/>
    <w:rsid w:val="008E3EBB"/>
    <w:rsid w:val="0090059E"/>
    <w:rsid w:val="0090477E"/>
    <w:rsid w:val="00925B1D"/>
    <w:rsid w:val="00936FF4"/>
    <w:rsid w:val="00950969"/>
    <w:rsid w:val="0095241E"/>
    <w:rsid w:val="00971B2E"/>
    <w:rsid w:val="009756E6"/>
    <w:rsid w:val="0097730C"/>
    <w:rsid w:val="009810D8"/>
    <w:rsid w:val="00981365"/>
    <w:rsid w:val="00984EB7"/>
    <w:rsid w:val="009A4EE7"/>
    <w:rsid w:val="009B3C2D"/>
    <w:rsid w:val="009D04D4"/>
    <w:rsid w:val="009D3FAD"/>
    <w:rsid w:val="009E4724"/>
    <w:rsid w:val="009E599D"/>
    <w:rsid w:val="00A12BF2"/>
    <w:rsid w:val="00A14D8B"/>
    <w:rsid w:val="00A17D63"/>
    <w:rsid w:val="00A501F4"/>
    <w:rsid w:val="00AA192E"/>
    <w:rsid w:val="00AA6CCC"/>
    <w:rsid w:val="00AB1B89"/>
    <w:rsid w:val="00B07763"/>
    <w:rsid w:val="00B12613"/>
    <w:rsid w:val="00B205E4"/>
    <w:rsid w:val="00B24BDD"/>
    <w:rsid w:val="00B34D59"/>
    <w:rsid w:val="00B5600E"/>
    <w:rsid w:val="00B738CD"/>
    <w:rsid w:val="00B812EE"/>
    <w:rsid w:val="00B83B59"/>
    <w:rsid w:val="00B86697"/>
    <w:rsid w:val="00B901F5"/>
    <w:rsid w:val="00B958E3"/>
    <w:rsid w:val="00BD045A"/>
    <w:rsid w:val="00C03792"/>
    <w:rsid w:val="00C108A4"/>
    <w:rsid w:val="00C11B1E"/>
    <w:rsid w:val="00C17919"/>
    <w:rsid w:val="00C23C21"/>
    <w:rsid w:val="00C40065"/>
    <w:rsid w:val="00C75736"/>
    <w:rsid w:val="00C825C9"/>
    <w:rsid w:val="00C87832"/>
    <w:rsid w:val="00CA3644"/>
    <w:rsid w:val="00CD25EA"/>
    <w:rsid w:val="00CF7064"/>
    <w:rsid w:val="00D2023D"/>
    <w:rsid w:val="00D41F37"/>
    <w:rsid w:val="00D45B96"/>
    <w:rsid w:val="00D64673"/>
    <w:rsid w:val="00D770B7"/>
    <w:rsid w:val="00D8091B"/>
    <w:rsid w:val="00D86123"/>
    <w:rsid w:val="00DD05EA"/>
    <w:rsid w:val="00DE50F8"/>
    <w:rsid w:val="00DF1C8C"/>
    <w:rsid w:val="00E1134F"/>
    <w:rsid w:val="00E4100F"/>
    <w:rsid w:val="00E85C4A"/>
    <w:rsid w:val="00E913E5"/>
    <w:rsid w:val="00E94B32"/>
    <w:rsid w:val="00EA6084"/>
    <w:rsid w:val="00EA7020"/>
    <w:rsid w:val="00EC3FAB"/>
    <w:rsid w:val="00EE0FB6"/>
    <w:rsid w:val="00EF411B"/>
    <w:rsid w:val="00F073CD"/>
    <w:rsid w:val="00F139E6"/>
    <w:rsid w:val="00F144EA"/>
    <w:rsid w:val="00F21B71"/>
    <w:rsid w:val="00F30EB6"/>
    <w:rsid w:val="00FA0F68"/>
    <w:rsid w:val="00FA6662"/>
    <w:rsid w:val="00FB7D93"/>
    <w:rsid w:val="00FC5BFC"/>
    <w:rsid w:val="00FD44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5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735346"/>
    <w:rPr>
      <w:sz w:val="20"/>
      <w:szCs w:val="20"/>
    </w:rPr>
  </w:style>
  <w:style w:type="character" w:styleId="Refdenotaalpie">
    <w:name w:val="footnote reference"/>
    <w:basedOn w:val="Fuentedeprrafopredeter"/>
    <w:semiHidden/>
    <w:rsid w:val="00735346"/>
    <w:rPr>
      <w:vertAlign w:val="superscript"/>
    </w:rPr>
  </w:style>
  <w:style w:type="paragraph" w:styleId="Piedepgina">
    <w:name w:val="footer"/>
    <w:basedOn w:val="Normal"/>
    <w:rsid w:val="000E5DF0"/>
    <w:pPr>
      <w:tabs>
        <w:tab w:val="center" w:pos="4252"/>
        <w:tab w:val="right" w:pos="8504"/>
      </w:tabs>
    </w:pPr>
  </w:style>
  <w:style w:type="character" w:styleId="Nmerodepgina">
    <w:name w:val="page number"/>
    <w:basedOn w:val="Fuentedeprrafopredeter"/>
    <w:rsid w:val="000E5DF0"/>
  </w:style>
  <w:style w:type="paragraph" w:styleId="Textodeglobo">
    <w:name w:val="Balloon Text"/>
    <w:basedOn w:val="Normal"/>
    <w:semiHidden/>
    <w:rsid w:val="008E3EBB"/>
    <w:rPr>
      <w:rFonts w:ascii="Tahoma" w:hAnsi="Tahoma" w:cs="Tahoma"/>
      <w:sz w:val="16"/>
      <w:szCs w:val="16"/>
    </w:rPr>
  </w:style>
  <w:style w:type="paragraph" w:styleId="Prrafodelista">
    <w:name w:val="List Paragraph"/>
    <w:basedOn w:val="Normal"/>
    <w:uiPriority w:val="34"/>
    <w:qFormat/>
    <w:rsid w:val="007436CD"/>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1712</Words>
  <Characters>9419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DIRECCION DE RELACIONES INSTITUCIONALES Y COMUNICACIÓN</vt:lpstr>
    </vt:vector>
  </TitlesOfParts>
  <Company>CIC</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DIRECCION DE RELACIONES INSTITUCIONALES Y COMUNICACIÓN</dc:title>
  <dc:creator>usuario</dc:creator>
  <cp:lastModifiedBy>usuario1</cp:lastModifiedBy>
  <cp:revision>2</cp:revision>
  <cp:lastPrinted>2015-02-10T16:56:00Z</cp:lastPrinted>
  <dcterms:created xsi:type="dcterms:W3CDTF">2015-02-20T15:34:00Z</dcterms:created>
  <dcterms:modified xsi:type="dcterms:W3CDTF">2015-02-20T15:34:00Z</dcterms:modified>
</cp:coreProperties>
</file>