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AA" w:rsidRPr="002962AA" w:rsidRDefault="002962AA" w:rsidP="002962AA">
      <w:pPr>
        <w:pStyle w:val="Encabezado"/>
        <w:tabs>
          <w:tab w:val="left" w:pos="708"/>
        </w:tabs>
        <w:ind w:right="-143"/>
        <w:contextualSpacing/>
        <w:jc w:val="center"/>
        <w:rPr>
          <w:rFonts w:cs="Arial"/>
          <w:b/>
          <w:bCs/>
          <w:sz w:val="20"/>
        </w:rPr>
      </w:pPr>
      <w:r w:rsidRPr="002962AA">
        <w:rPr>
          <w:rFonts w:cs="Arial"/>
          <w:b/>
          <w:bCs/>
          <w:sz w:val="20"/>
        </w:rPr>
        <w:t>BECAS DE ENTRENAMIENTO COFINANCIADAS</w:t>
      </w:r>
    </w:p>
    <w:p w:rsidR="002962AA" w:rsidRPr="002962AA" w:rsidRDefault="002962AA" w:rsidP="002962AA">
      <w:pPr>
        <w:pStyle w:val="Encabezado"/>
        <w:tabs>
          <w:tab w:val="left" w:pos="708"/>
        </w:tabs>
        <w:ind w:right="-143"/>
        <w:contextualSpacing/>
        <w:jc w:val="center"/>
        <w:rPr>
          <w:rFonts w:cs="Arial"/>
          <w:b/>
          <w:bCs/>
          <w:sz w:val="20"/>
        </w:rPr>
      </w:pPr>
      <w:r w:rsidRPr="002962AA">
        <w:rPr>
          <w:rFonts w:cs="Arial"/>
          <w:b/>
          <w:bCs/>
          <w:sz w:val="20"/>
        </w:rPr>
        <w:t>CIC-UNITEC BLUE (BENTR UNITEC BLUE 14)</w:t>
      </w:r>
    </w:p>
    <w:p w:rsidR="002962AA" w:rsidRPr="002962AA" w:rsidRDefault="002962AA" w:rsidP="002962AA">
      <w:pPr>
        <w:pStyle w:val="Encabezado"/>
        <w:tabs>
          <w:tab w:val="left" w:pos="708"/>
        </w:tabs>
        <w:ind w:right="-143"/>
        <w:contextualSpacing/>
        <w:jc w:val="center"/>
        <w:rPr>
          <w:rFonts w:cs="Arial"/>
          <w:b/>
          <w:bCs/>
          <w:sz w:val="20"/>
        </w:rPr>
      </w:pPr>
      <w:r w:rsidRPr="002962AA">
        <w:rPr>
          <w:rFonts w:cs="Arial"/>
          <w:b/>
          <w:bCs/>
          <w:sz w:val="20"/>
        </w:rPr>
        <w:t>CO</w:t>
      </w:r>
      <w:r w:rsidR="003F6AB9">
        <w:rPr>
          <w:rFonts w:cs="Arial"/>
          <w:b/>
          <w:bCs/>
          <w:sz w:val="20"/>
        </w:rPr>
        <w:t>N</w:t>
      </w:r>
      <w:r w:rsidRPr="002962AA">
        <w:rPr>
          <w:rFonts w:cs="Arial"/>
          <w:b/>
          <w:bCs/>
          <w:sz w:val="20"/>
        </w:rPr>
        <w:t>VOCATORIA 2014</w:t>
      </w:r>
    </w:p>
    <w:p w:rsidR="002962AA" w:rsidRPr="002962AA" w:rsidRDefault="002962AA" w:rsidP="002962AA">
      <w:pPr>
        <w:pStyle w:val="Encabezado"/>
        <w:tabs>
          <w:tab w:val="left" w:pos="708"/>
        </w:tabs>
        <w:ind w:right="-143"/>
        <w:contextualSpacing/>
        <w:jc w:val="center"/>
        <w:rPr>
          <w:rFonts w:cs="Arial"/>
          <w:b/>
          <w:bCs/>
          <w:sz w:val="20"/>
        </w:rPr>
      </w:pPr>
      <w:r w:rsidRPr="002962AA">
        <w:rPr>
          <w:rFonts w:cs="Arial"/>
          <w:b/>
          <w:bCs/>
          <w:sz w:val="20"/>
        </w:rPr>
        <w:t>Bases</w:t>
      </w:r>
    </w:p>
    <w:p w:rsidR="002962AA" w:rsidRPr="002962AA" w:rsidRDefault="002962AA" w:rsidP="002962AA">
      <w:pPr>
        <w:pStyle w:val="Encabezado"/>
        <w:tabs>
          <w:tab w:val="left" w:pos="708"/>
        </w:tabs>
        <w:ind w:right="-143"/>
        <w:contextualSpacing/>
        <w:jc w:val="center"/>
        <w:rPr>
          <w:rFonts w:cs="Arial"/>
          <w:b/>
          <w:bCs/>
          <w:sz w:val="20"/>
        </w:rPr>
      </w:pPr>
      <w:r w:rsidRPr="002962AA">
        <w:rPr>
          <w:rFonts w:cs="Arial"/>
          <w:b/>
          <w:bCs/>
          <w:sz w:val="20"/>
        </w:rPr>
        <w:t>ANEXO</w:t>
      </w:r>
    </w:p>
    <w:p w:rsidR="002962AA" w:rsidRPr="002962AA" w:rsidRDefault="002962AA" w:rsidP="002962A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s-ES"/>
        </w:rPr>
      </w:pPr>
    </w:p>
    <w:p w:rsidR="006E3207" w:rsidRPr="002962AA" w:rsidRDefault="006E3207" w:rsidP="002962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962AA">
        <w:rPr>
          <w:rFonts w:ascii="Arial" w:hAnsi="Arial" w:cs="Arial"/>
          <w:b/>
          <w:sz w:val="20"/>
          <w:szCs w:val="20"/>
        </w:rPr>
        <w:t xml:space="preserve">Proyectos </w:t>
      </w:r>
      <w:r w:rsidR="00EA2829" w:rsidRPr="002962AA">
        <w:rPr>
          <w:rFonts w:ascii="Arial" w:hAnsi="Arial" w:cs="Arial"/>
          <w:b/>
          <w:sz w:val="20"/>
          <w:szCs w:val="20"/>
        </w:rPr>
        <w:t xml:space="preserve">Área </w:t>
      </w:r>
      <w:r w:rsidRPr="002962AA">
        <w:rPr>
          <w:rFonts w:ascii="Arial" w:hAnsi="Arial" w:cs="Arial"/>
          <w:b/>
          <w:sz w:val="20"/>
          <w:szCs w:val="20"/>
        </w:rPr>
        <w:t>Informática</w:t>
      </w:r>
    </w:p>
    <w:p w:rsidR="006E3207" w:rsidRPr="002962AA" w:rsidRDefault="006E3207" w:rsidP="002962AA">
      <w:pPr>
        <w:pStyle w:val="Prrafodelista"/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Emulador de teléfono celular + RED GSM, 3G, LTE, Autenticación con distintos algoritmos (para probar las SIMs).</w:t>
      </w:r>
    </w:p>
    <w:p w:rsidR="006E3207" w:rsidRPr="002962AA" w:rsidRDefault="006E3207" w:rsidP="002962AA">
      <w:pPr>
        <w:pStyle w:val="Prrafodelista"/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Diseño de software para emulador de terminales telefónicos customizable.</w:t>
      </w:r>
    </w:p>
    <w:p w:rsidR="006E3207" w:rsidRPr="002962AA" w:rsidRDefault="006E3207" w:rsidP="002962AA">
      <w:pPr>
        <w:pStyle w:val="Prrafodelista"/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Diseño de software para emulador de red de telefonía celular, GSM, 3G, LTE, etc. customizable.</w:t>
      </w:r>
    </w:p>
    <w:p w:rsidR="006E3207" w:rsidRPr="002962AA" w:rsidRDefault="006E3207" w:rsidP="002962AA">
      <w:pPr>
        <w:pStyle w:val="Prrafodelista"/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Comprobación de vulnerabilidades de Smart Cards. Tolerancia a ataques por software, físicos y combinados.</w:t>
      </w:r>
    </w:p>
    <w:p w:rsidR="006E3207" w:rsidRPr="002962AA" w:rsidRDefault="006E3207" w:rsidP="002962AA">
      <w:pPr>
        <w:pStyle w:val="Prrafodelista"/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Caracterización de LEDs, curvas I vs V, CCT y Flujo luminoso en función de la temperatura:</w:t>
      </w:r>
    </w:p>
    <w:p w:rsidR="006E3207" w:rsidRPr="002962AA" w:rsidRDefault="006E3207" w:rsidP="002962AA">
      <w:pPr>
        <w:pStyle w:val="Prrafodelista"/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 xml:space="preserve"> Método de medición, diseño de software.</w:t>
      </w:r>
    </w:p>
    <w:p w:rsidR="006E3207" w:rsidRPr="002962AA" w:rsidRDefault="006E3207" w:rsidP="002962AA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962AA">
        <w:rPr>
          <w:rFonts w:ascii="Arial" w:hAnsi="Arial" w:cs="Arial"/>
          <w:sz w:val="20"/>
          <w:szCs w:val="20"/>
          <w:u w:val="single"/>
        </w:rPr>
        <w:t>Perfil</w:t>
      </w:r>
      <w:r w:rsidR="002962AA" w:rsidRPr="002962AA">
        <w:rPr>
          <w:rFonts w:ascii="Arial" w:hAnsi="Arial" w:cs="Arial"/>
          <w:sz w:val="20"/>
          <w:szCs w:val="20"/>
          <w:u w:val="single"/>
        </w:rPr>
        <w:t>es</w:t>
      </w:r>
      <w:r w:rsidRPr="002962AA">
        <w:rPr>
          <w:rFonts w:ascii="Arial" w:hAnsi="Arial" w:cs="Arial"/>
          <w:sz w:val="20"/>
          <w:szCs w:val="20"/>
          <w:u w:val="single"/>
        </w:rPr>
        <w:t xml:space="preserve"> requerido</w:t>
      </w:r>
      <w:r w:rsidR="002962AA" w:rsidRPr="002962AA">
        <w:rPr>
          <w:rFonts w:ascii="Arial" w:hAnsi="Arial" w:cs="Arial"/>
          <w:sz w:val="20"/>
          <w:szCs w:val="20"/>
          <w:u w:val="single"/>
        </w:rPr>
        <w:t>s</w:t>
      </w:r>
    </w:p>
    <w:p w:rsidR="006E3207" w:rsidRPr="002962AA" w:rsidRDefault="006E3207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Programación a bajo nivel</w:t>
      </w:r>
    </w:p>
    <w:p w:rsidR="006E3207" w:rsidRPr="002962AA" w:rsidRDefault="00EA0E1B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Seguridad Informática</w:t>
      </w:r>
    </w:p>
    <w:p w:rsidR="00EA0E1B" w:rsidRPr="002962AA" w:rsidRDefault="00EA0E1B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Comunicaciones</w:t>
      </w:r>
    </w:p>
    <w:p w:rsidR="006E3207" w:rsidRPr="002962AA" w:rsidRDefault="006E3207" w:rsidP="002962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E3207" w:rsidRPr="002962AA" w:rsidRDefault="00EA2829" w:rsidP="002962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962AA">
        <w:rPr>
          <w:rFonts w:ascii="Arial" w:hAnsi="Arial" w:cs="Arial"/>
          <w:b/>
          <w:sz w:val="20"/>
          <w:szCs w:val="20"/>
        </w:rPr>
        <w:t>Proyectos Área Electrónica</w:t>
      </w:r>
    </w:p>
    <w:p w:rsidR="006E3207" w:rsidRPr="002962AA" w:rsidRDefault="008751A3" w:rsidP="002962AA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Emulador de teléfono celular + RED GSM, 3G, LTE, Autenticación con distintos algoritmos (para probar las SIMs).</w:t>
      </w:r>
    </w:p>
    <w:p w:rsidR="006E3207" w:rsidRPr="002962AA" w:rsidRDefault="008751A3" w:rsidP="002962AA">
      <w:pPr>
        <w:pStyle w:val="Prrafodelista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Diseño Hardware, que incluya alimentación y comunicación entre la SIM y la PC bajo normas.</w:t>
      </w:r>
    </w:p>
    <w:p w:rsidR="008751A3" w:rsidRPr="002962AA" w:rsidRDefault="008751A3" w:rsidP="002962AA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Cámara termográfica para medición de LEDs.</w:t>
      </w:r>
    </w:p>
    <w:p w:rsidR="008751A3" w:rsidRPr="002962AA" w:rsidRDefault="008751A3" w:rsidP="002962AA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Driver para LEDs de alta tensión para 230VAC (sin inverter).</w:t>
      </w:r>
    </w:p>
    <w:p w:rsidR="006E3207" w:rsidRPr="002962AA" w:rsidRDefault="008751A3" w:rsidP="002962AA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Caracterización de LEDs, curvas I vs V, CCT y Flujo luminoso en función de la temperatura:</w:t>
      </w:r>
    </w:p>
    <w:p w:rsidR="008751A3" w:rsidRPr="002962AA" w:rsidRDefault="008751A3" w:rsidP="002962AA">
      <w:pPr>
        <w:pStyle w:val="Prrafodelista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Diseño del instrumental.</w:t>
      </w:r>
    </w:p>
    <w:p w:rsidR="008751A3" w:rsidRPr="002962AA" w:rsidRDefault="008751A3" w:rsidP="002962AA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Caracterización térmica de sustratos flexibles.</w:t>
      </w:r>
    </w:p>
    <w:p w:rsidR="008751A3" w:rsidRPr="002962AA" w:rsidRDefault="008751A3" w:rsidP="002962AA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Selección óptima de microprocesador o núcleo (ARM, CORTUS) para una aplicación en particular.</w:t>
      </w:r>
    </w:p>
    <w:p w:rsidR="008751A3" w:rsidRPr="002962AA" w:rsidRDefault="008751A3" w:rsidP="002962AA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Diseño de antenas UHF o HF con tintas conductivas, por método inkjet.</w:t>
      </w:r>
    </w:p>
    <w:p w:rsidR="008751A3" w:rsidRPr="002962AA" w:rsidRDefault="008751A3" w:rsidP="002962AA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Diseño de antena UHF para utilizar en TAGs sobre metal.</w:t>
      </w:r>
    </w:p>
    <w:p w:rsidR="00EA2829" w:rsidRPr="002962AA" w:rsidRDefault="00EA2829" w:rsidP="002962AA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962AA">
        <w:rPr>
          <w:rFonts w:ascii="Arial" w:hAnsi="Arial" w:cs="Arial"/>
          <w:sz w:val="20"/>
          <w:szCs w:val="20"/>
          <w:u w:val="single"/>
        </w:rPr>
        <w:t>Perfil</w:t>
      </w:r>
      <w:r w:rsidR="002962AA" w:rsidRPr="002962AA">
        <w:rPr>
          <w:rFonts w:ascii="Arial" w:hAnsi="Arial" w:cs="Arial"/>
          <w:sz w:val="20"/>
          <w:szCs w:val="20"/>
          <w:u w:val="single"/>
        </w:rPr>
        <w:t>es</w:t>
      </w:r>
      <w:r w:rsidRPr="002962AA">
        <w:rPr>
          <w:rFonts w:ascii="Arial" w:hAnsi="Arial" w:cs="Arial"/>
          <w:sz w:val="20"/>
          <w:szCs w:val="20"/>
          <w:u w:val="single"/>
        </w:rPr>
        <w:t xml:space="preserve"> requerido</w:t>
      </w:r>
      <w:r w:rsidR="002962AA" w:rsidRPr="002962AA">
        <w:rPr>
          <w:rFonts w:ascii="Arial" w:hAnsi="Arial" w:cs="Arial"/>
          <w:sz w:val="20"/>
          <w:szCs w:val="20"/>
          <w:u w:val="single"/>
        </w:rPr>
        <w:t>s</w:t>
      </w:r>
    </w:p>
    <w:p w:rsidR="00EA2829" w:rsidRPr="002962AA" w:rsidRDefault="00EA2829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Comunicaciones (Diseño UHF - UHF)</w:t>
      </w:r>
    </w:p>
    <w:p w:rsidR="00EA2829" w:rsidRPr="002962AA" w:rsidRDefault="00EA2829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Control</w:t>
      </w:r>
    </w:p>
    <w:p w:rsidR="00EA2829" w:rsidRPr="002962AA" w:rsidRDefault="00EA2829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Sistemas Embebidos</w:t>
      </w:r>
    </w:p>
    <w:p w:rsidR="00EA2829" w:rsidRPr="002962AA" w:rsidRDefault="00EA2829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Microelectrónica</w:t>
      </w:r>
    </w:p>
    <w:p w:rsidR="00EA2829" w:rsidRPr="002962AA" w:rsidRDefault="00EA2829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Diseño Digital, HDL (Hardware Description Language).</w:t>
      </w:r>
    </w:p>
    <w:p w:rsidR="00EA2829" w:rsidRPr="002962AA" w:rsidRDefault="00EA2829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Caracterización de dispositivos semiconductores.</w:t>
      </w:r>
    </w:p>
    <w:p w:rsidR="00EA2829" w:rsidRPr="002962AA" w:rsidRDefault="00EA2829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Electrónica de potencia.</w:t>
      </w:r>
    </w:p>
    <w:p w:rsidR="00EA2829" w:rsidRPr="002962AA" w:rsidRDefault="00EA2829" w:rsidP="002962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A2829" w:rsidRPr="002962AA" w:rsidRDefault="00EA2829" w:rsidP="002962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962AA">
        <w:rPr>
          <w:rFonts w:ascii="Arial" w:hAnsi="Arial" w:cs="Arial"/>
          <w:b/>
          <w:sz w:val="20"/>
          <w:szCs w:val="20"/>
        </w:rPr>
        <w:t>Proyectos Área Materiales y Procesos</w:t>
      </w:r>
    </w:p>
    <w:p w:rsidR="008751A3" w:rsidRPr="002962AA" w:rsidRDefault="008751A3" w:rsidP="002962AA">
      <w:pPr>
        <w:pStyle w:val="Prrafodelista"/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Encapsulado para microflu</w:t>
      </w:r>
      <w:r w:rsidR="00EA0E1B" w:rsidRPr="002962AA">
        <w:rPr>
          <w:rFonts w:ascii="Arial" w:hAnsi="Arial" w:cs="Arial"/>
          <w:sz w:val="20"/>
          <w:szCs w:val="20"/>
        </w:rPr>
        <w:t>í</w:t>
      </w:r>
      <w:r w:rsidRPr="002962AA">
        <w:rPr>
          <w:rFonts w:ascii="Arial" w:hAnsi="Arial" w:cs="Arial"/>
          <w:sz w:val="20"/>
          <w:szCs w:val="20"/>
        </w:rPr>
        <w:t>dica, diseño para industrialización.</w:t>
      </w:r>
    </w:p>
    <w:p w:rsidR="00455D8F" w:rsidRPr="002962AA" w:rsidRDefault="00455D8F" w:rsidP="002962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A2829" w:rsidRPr="000D2D68" w:rsidRDefault="00EA2829" w:rsidP="002962AA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0D2D68">
        <w:rPr>
          <w:rFonts w:ascii="Arial" w:hAnsi="Arial" w:cs="Arial"/>
          <w:sz w:val="20"/>
          <w:szCs w:val="20"/>
          <w:u w:val="single"/>
        </w:rPr>
        <w:t>Perfil</w:t>
      </w:r>
      <w:r w:rsidR="002962AA" w:rsidRPr="000D2D68">
        <w:rPr>
          <w:rFonts w:ascii="Arial" w:hAnsi="Arial" w:cs="Arial"/>
          <w:sz w:val="20"/>
          <w:szCs w:val="20"/>
          <w:u w:val="single"/>
        </w:rPr>
        <w:t>es</w:t>
      </w:r>
      <w:r w:rsidRPr="000D2D68">
        <w:rPr>
          <w:rFonts w:ascii="Arial" w:hAnsi="Arial" w:cs="Arial"/>
          <w:sz w:val="20"/>
          <w:szCs w:val="20"/>
          <w:u w:val="single"/>
        </w:rPr>
        <w:t xml:space="preserve"> requerido</w:t>
      </w:r>
      <w:r w:rsidR="002962AA" w:rsidRPr="000D2D68">
        <w:rPr>
          <w:rFonts w:ascii="Arial" w:hAnsi="Arial" w:cs="Arial"/>
          <w:sz w:val="20"/>
          <w:szCs w:val="20"/>
          <w:u w:val="single"/>
        </w:rPr>
        <w:t>s</w:t>
      </w:r>
    </w:p>
    <w:p w:rsidR="00EA2829" w:rsidRPr="002962AA" w:rsidRDefault="005650B3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Tecnología de materiales</w:t>
      </w:r>
    </w:p>
    <w:p w:rsidR="005650B3" w:rsidRPr="002962AA" w:rsidRDefault="00EA0E1B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>Tecnología de procesos</w:t>
      </w:r>
    </w:p>
    <w:p w:rsidR="00EA0E1B" w:rsidRPr="002962AA" w:rsidRDefault="00EA0E1B" w:rsidP="002962AA">
      <w:pPr>
        <w:ind w:left="360"/>
        <w:contextualSpacing/>
        <w:rPr>
          <w:rFonts w:ascii="Arial" w:hAnsi="Arial" w:cs="Arial"/>
          <w:sz w:val="20"/>
          <w:szCs w:val="20"/>
        </w:rPr>
      </w:pPr>
      <w:r w:rsidRPr="002962AA">
        <w:rPr>
          <w:rFonts w:ascii="Arial" w:hAnsi="Arial" w:cs="Arial"/>
          <w:sz w:val="20"/>
          <w:szCs w:val="20"/>
        </w:rPr>
        <w:t xml:space="preserve">Elementos de Diseño Industrial </w:t>
      </w:r>
    </w:p>
    <w:p w:rsidR="008751A3" w:rsidRPr="002962AA" w:rsidRDefault="008751A3" w:rsidP="002962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962AA" w:rsidRPr="002962AA" w:rsidRDefault="002962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2962AA" w:rsidRPr="002962AA" w:rsidSect="00296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4D" w:rsidRDefault="00BA6A4D" w:rsidP="00E52852">
      <w:pPr>
        <w:spacing w:after="0" w:line="240" w:lineRule="auto"/>
      </w:pPr>
      <w:r>
        <w:separator/>
      </w:r>
    </w:p>
  </w:endnote>
  <w:endnote w:type="continuationSeparator" w:id="1">
    <w:p w:rsidR="00BA6A4D" w:rsidRDefault="00BA6A4D" w:rsidP="00E5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52" w:rsidRDefault="00E528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52" w:rsidRDefault="00E528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52" w:rsidRDefault="00E528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4D" w:rsidRDefault="00BA6A4D" w:rsidP="00E52852">
      <w:pPr>
        <w:spacing w:after="0" w:line="240" w:lineRule="auto"/>
      </w:pPr>
      <w:r>
        <w:separator/>
      </w:r>
    </w:p>
  </w:footnote>
  <w:footnote w:type="continuationSeparator" w:id="1">
    <w:p w:rsidR="00BA6A4D" w:rsidRDefault="00BA6A4D" w:rsidP="00E5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52" w:rsidRDefault="00E528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52" w:rsidRPr="00E52852" w:rsidRDefault="00E52852" w:rsidP="00E52852">
    <w:pPr>
      <w:pStyle w:val="Encabezado"/>
      <w:jc w:val="center"/>
      <w:rPr>
        <w:rFonts w:ascii="Bookman Old Style" w:hAnsi="Bookman Old Style"/>
        <w:b/>
        <w:sz w:val="20"/>
      </w:rPr>
    </w:pPr>
    <w:r w:rsidRPr="00E52852">
      <w:rPr>
        <w:rFonts w:ascii="Bookman Old Style" w:hAnsi="Bookman Old Style"/>
        <w:b/>
        <w:sz w:val="20"/>
      </w:rPr>
      <w:t>Acta 1404 – Anexo V</w:t>
    </w:r>
  </w:p>
  <w:p w:rsidR="00E52852" w:rsidRDefault="00E5285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52" w:rsidRDefault="00E528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061"/>
    <w:multiLevelType w:val="hybridMultilevel"/>
    <w:tmpl w:val="5680BCC6"/>
    <w:lvl w:ilvl="0" w:tplc="30E89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270"/>
    <w:multiLevelType w:val="hybridMultilevel"/>
    <w:tmpl w:val="9C26D6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33A1"/>
    <w:multiLevelType w:val="hybridMultilevel"/>
    <w:tmpl w:val="E1726C70"/>
    <w:lvl w:ilvl="0" w:tplc="3B742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388A"/>
    <w:multiLevelType w:val="hybridMultilevel"/>
    <w:tmpl w:val="65C248F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E4D28"/>
    <w:multiLevelType w:val="hybridMultilevel"/>
    <w:tmpl w:val="66FC2F52"/>
    <w:lvl w:ilvl="0" w:tplc="2C0A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741EF"/>
    <w:multiLevelType w:val="hybridMultilevel"/>
    <w:tmpl w:val="85F20E7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06E9C"/>
    <w:multiLevelType w:val="hybridMultilevel"/>
    <w:tmpl w:val="25E4ED8E"/>
    <w:lvl w:ilvl="0" w:tplc="3EDCD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1A3"/>
    <w:rsid w:val="000D2D68"/>
    <w:rsid w:val="001F2FE3"/>
    <w:rsid w:val="002962AA"/>
    <w:rsid w:val="002C7C7C"/>
    <w:rsid w:val="003F6AB9"/>
    <w:rsid w:val="00455D8F"/>
    <w:rsid w:val="00497D29"/>
    <w:rsid w:val="005650B3"/>
    <w:rsid w:val="006E3207"/>
    <w:rsid w:val="006F1990"/>
    <w:rsid w:val="00752A84"/>
    <w:rsid w:val="008751A3"/>
    <w:rsid w:val="00AA6BDA"/>
    <w:rsid w:val="00BA6A4D"/>
    <w:rsid w:val="00D80CA2"/>
    <w:rsid w:val="00E2359A"/>
    <w:rsid w:val="00E43BF7"/>
    <w:rsid w:val="00E52852"/>
    <w:rsid w:val="00EA0E1B"/>
    <w:rsid w:val="00EA2829"/>
    <w:rsid w:val="00F4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1A3"/>
    <w:pPr>
      <w:spacing w:after="0" w:line="240" w:lineRule="auto"/>
      <w:ind w:left="720"/>
    </w:pPr>
    <w:rPr>
      <w:rFonts w:ascii="Calibri" w:hAnsi="Calibri" w:cs="Times New Roman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962A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962A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5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2852"/>
  </w:style>
  <w:style w:type="paragraph" w:styleId="Textodeglobo">
    <w:name w:val="Balloon Text"/>
    <w:basedOn w:val="Normal"/>
    <w:link w:val="TextodegloboCar"/>
    <w:uiPriority w:val="99"/>
    <w:semiHidden/>
    <w:unhideWhenUsed/>
    <w:rsid w:val="00E5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ublue0014</dc:creator>
  <cp:lastModifiedBy>usuario1</cp:lastModifiedBy>
  <cp:revision>4</cp:revision>
  <dcterms:created xsi:type="dcterms:W3CDTF">2014-06-09T15:08:00Z</dcterms:created>
  <dcterms:modified xsi:type="dcterms:W3CDTF">2014-06-09T16:48:00Z</dcterms:modified>
</cp:coreProperties>
</file>